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D62" w:rsidRPr="00935FA2" w:rsidRDefault="008A4D62" w:rsidP="00935FA2">
      <w:pPr>
        <w:widowControl w:val="0"/>
        <w:autoSpaceDE w:val="0"/>
        <w:autoSpaceDN w:val="0"/>
        <w:adjustRightInd w:val="0"/>
        <w:spacing w:after="0" w:line="240" w:lineRule="auto"/>
        <w:jc w:val="center"/>
        <w:rPr>
          <w:rFonts w:ascii="Times New Roman" w:hAnsi="Times New Roman"/>
          <w:sz w:val="28"/>
          <w:szCs w:val="28"/>
          <w:lang w:eastAsia="ru-RU"/>
        </w:rPr>
      </w:pPr>
      <w:r w:rsidRPr="00935FA2">
        <w:rPr>
          <w:rFonts w:ascii="Times New Roman" w:hAnsi="Times New Roman"/>
          <w:sz w:val="28"/>
          <w:szCs w:val="28"/>
          <w:lang w:eastAsia="ru-RU"/>
        </w:rPr>
        <w:t>МИНОБРНАУКИ РОССИИ</w:t>
      </w:r>
    </w:p>
    <w:p w:rsidR="008A4D62" w:rsidRPr="00935FA2" w:rsidRDefault="008A4D62" w:rsidP="00935FA2">
      <w:pPr>
        <w:widowControl w:val="0"/>
        <w:autoSpaceDE w:val="0"/>
        <w:autoSpaceDN w:val="0"/>
        <w:adjustRightInd w:val="0"/>
        <w:spacing w:after="0" w:line="240" w:lineRule="auto"/>
        <w:jc w:val="center"/>
        <w:rPr>
          <w:rFonts w:ascii="Times New Roman" w:hAnsi="Times New Roman"/>
          <w:sz w:val="28"/>
          <w:szCs w:val="28"/>
          <w:lang w:eastAsia="ru-RU"/>
        </w:rPr>
      </w:pPr>
      <w:r w:rsidRPr="00935FA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A4D62" w:rsidRPr="00935FA2" w:rsidRDefault="008A4D62" w:rsidP="00935FA2">
      <w:pPr>
        <w:widowControl w:val="0"/>
        <w:autoSpaceDE w:val="0"/>
        <w:autoSpaceDN w:val="0"/>
        <w:adjustRightInd w:val="0"/>
        <w:spacing w:after="0" w:line="240" w:lineRule="auto"/>
        <w:jc w:val="center"/>
        <w:rPr>
          <w:rFonts w:ascii="Times New Roman" w:hAnsi="Times New Roman"/>
          <w:b/>
          <w:sz w:val="28"/>
          <w:szCs w:val="28"/>
          <w:lang w:eastAsia="ru-RU"/>
        </w:rPr>
      </w:pPr>
      <w:r w:rsidRPr="00935FA2">
        <w:rPr>
          <w:rFonts w:ascii="Times New Roman" w:hAnsi="Times New Roman"/>
          <w:b/>
          <w:sz w:val="28"/>
          <w:szCs w:val="28"/>
          <w:lang w:eastAsia="ru-RU"/>
        </w:rPr>
        <w:t>«Гжельский государственный университет»</w:t>
      </w:r>
    </w:p>
    <w:p w:rsidR="008A4D62" w:rsidRPr="00935FA2" w:rsidRDefault="008A4D62" w:rsidP="00935FA2">
      <w:pPr>
        <w:widowControl w:val="0"/>
        <w:autoSpaceDE w:val="0"/>
        <w:autoSpaceDN w:val="0"/>
        <w:adjustRightInd w:val="0"/>
        <w:spacing w:after="0" w:line="240" w:lineRule="auto"/>
        <w:jc w:val="center"/>
        <w:rPr>
          <w:rFonts w:ascii="Times New Roman" w:hAnsi="Times New Roman"/>
          <w:sz w:val="28"/>
          <w:szCs w:val="28"/>
          <w:lang w:eastAsia="ru-RU"/>
        </w:rPr>
      </w:pPr>
      <w:r w:rsidRPr="00935FA2">
        <w:rPr>
          <w:rFonts w:ascii="Times New Roman" w:hAnsi="Times New Roman"/>
          <w:sz w:val="28"/>
          <w:szCs w:val="28"/>
          <w:lang w:eastAsia="ru-RU"/>
        </w:rPr>
        <w:t>(ГГУ)</w:t>
      </w:r>
    </w:p>
    <w:p w:rsidR="008A4D62" w:rsidRPr="00935FA2" w:rsidRDefault="008A4D62" w:rsidP="00935FA2">
      <w:pPr>
        <w:widowControl w:val="0"/>
        <w:autoSpaceDE w:val="0"/>
        <w:autoSpaceDN w:val="0"/>
        <w:adjustRightInd w:val="0"/>
        <w:spacing w:after="0" w:line="240" w:lineRule="auto"/>
        <w:rPr>
          <w:rFonts w:ascii="Times New Roman" w:hAnsi="Times New Roman"/>
          <w:sz w:val="28"/>
          <w:szCs w:val="28"/>
          <w:lang w:eastAsia="ru-RU"/>
        </w:rPr>
      </w:pPr>
    </w:p>
    <w:p w:rsidR="008A4D62" w:rsidRPr="00935FA2" w:rsidRDefault="008A4D62" w:rsidP="00935F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4D62" w:rsidRPr="00935FA2" w:rsidRDefault="008A4D62" w:rsidP="00935F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4D62" w:rsidRPr="00935FA2" w:rsidRDefault="008A4D62" w:rsidP="00935F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4D62" w:rsidRPr="00935FA2" w:rsidRDefault="008A4D62" w:rsidP="00935F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4D62" w:rsidRPr="00935FA2" w:rsidRDefault="008A4D62" w:rsidP="00935FA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35FA2">
        <w:rPr>
          <w:rFonts w:ascii="Times New Roman" w:hAnsi="Times New Roman"/>
          <w:bCs/>
          <w:i/>
          <w:sz w:val="28"/>
          <w:szCs w:val="28"/>
          <w:lang w:eastAsia="ru-RU"/>
        </w:rPr>
        <w:t>Кафедра дизайна</w:t>
      </w:r>
    </w:p>
    <w:p w:rsidR="008A4D62" w:rsidRPr="00935FA2" w:rsidRDefault="008A4D62" w:rsidP="00935FA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935FA2">
        <w:rPr>
          <w:rFonts w:ascii="Times New Roman" w:hAnsi="Times New Roman"/>
          <w:noProof/>
          <w:sz w:val="28"/>
          <w:szCs w:val="28"/>
          <w:lang w:eastAsia="ru-RU"/>
        </w:rPr>
        <w:tab/>
      </w:r>
    </w:p>
    <w:p w:rsidR="008A4D62" w:rsidRPr="00935FA2" w:rsidRDefault="008A4D62" w:rsidP="00935FA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8A4D62" w:rsidRPr="00935FA2" w:rsidRDefault="008A4D62" w:rsidP="00935FA2">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8A4D62" w:rsidRPr="00935FA2" w:rsidRDefault="008A4D62" w:rsidP="00935FA2">
      <w:pPr>
        <w:autoSpaceDE w:val="0"/>
        <w:autoSpaceDN w:val="0"/>
        <w:adjustRightInd w:val="0"/>
        <w:spacing w:after="0" w:line="240" w:lineRule="auto"/>
        <w:jc w:val="center"/>
        <w:rPr>
          <w:rFonts w:ascii="Times New Roman" w:hAnsi="Times New Roman"/>
          <w:bCs/>
          <w:sz w:val="36"/>
          <w:szCs w:val="36"/>
          <w:u w:val="single"/>
          <w:lang w:eastAsia="ru-RU"/>
        </w:rPr>
      </w:pPr>
      <w:r w:rsidRPr="00935FA2">
        <w:rPr>
          <w:rFonts w:ascii="Times New Roman" w:hAnsi="Times New Roman"/>
          <w:bCs/>
          <w:sz w:val="36"/>
          <w:szCs w:val="36"/>
          <w:u w:val="single"/>
          <w:lang w:eastAsia="ru-RU"/>
        </w:rPr>
        <w:t>Рабочая программа дисциплины</w:t>
      </w:r>
    </w:p>
    <w:p w:rsidR="008A4D62" w:rsidRPr="00935FA2" w:rsidRDefault="008A4D62" w:rsidP="00935FA2">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8A4D62" w:rsidRPr="00935FA2" w:rsidRDefault="008A4D62" w:rsidP="00935FA2">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Национальный</w:t>
      </w:r>
      <w:r w:rsidRPr="00935FA2">
        <w:rPr>
          <w:rFonts w:ascii="Times New Roman" w:hAnsi="Times New Roman"/>
          <w:b/>
          <w:sz w:val="28"/>
          <w:szCs w:val="28"/>
          <w:lang w:eastAsia="ru-RU"/>
        </w:rPr>
        <w:t xml:space="preserve"> стил</w:t>
      </w:r>
      <w:r>
        <w:rPr>
          <w:rFonts w:ascii="Times New Roman" w:hAnsi="Times New Roman"/>
          <w:b/>
          <w:sz w:val="28"/>
          <w:szCs w:val="28"/>
          <w:lang w:eastAsia="ru-RU"/>
        </w:rPr>
        <w:t>ь в дизайне</w:t>
      </w:r>
    </w:p>
    <w:p w:rsidR="008A4D62" w:rsidRPr="00935FA2" w:rsidRDefault="008A4D62" w:rsidP="00935FA2">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A4D62" w:rsidRPr="00935FA2" w:rsidRDefault="008A4D62" w:rsidP="00935FA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8A4D62" w:rsidRPr="00935FA2" w:rsidRDefault="008A4D62" w:rsidP="00935FA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8A4D62" w:rsidRPr="00935FA2" w:rsidRDefault="008A4D62" w:rsidP="00935F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0" w:type="auto"/>
        <w:tblLook w:val="00A0" w:firstRow="1" w:lastRow="0" w:firstColumn="1" w:lastColumn="0" w:noHBand="0" w:noVBand="0"/>
      </w:tblPr>
      <w:tblGrid>
        <w:gridCol w:w="3709"/>
        <w:gridCol w:w="5863"/>
      </w:tblGrid>
      <w:tr w:rsidR="008A4D62" w:rsidRPr="00AA4DA0" w:rsidTr="00AA4DA0">
        <w:trPr>
          <w:trHeight w:val="409"/>
        </w:trPr>
        <w:tc>
          <w:tcPr>
            <w:tcW w:w="3794" w:type="dxa"/>
          </w:tcPr>
          <w:p w:rsidR="008A4D62" w:rsidRPr="00AA4DA0" w:rsidRDefault="008A4D62" w:rsidP="00AA4DA0">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AA4DA0">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8A4D62" w:rsidRPr="00AA4DA0" w:rsidRDefault="008A4D62" w:rsidP="00AA4DA0">
            <w:pPr>
              <w:widowControl w:val="0"/>
              <w:autoSpaceDE w:val="0"/>
              <w:autoSpaceDN w:val="0"/>
              <w:adjustRightInd w:val="0"/>
              <w:spacing w:after="0" w:line="240" w:lineRule="auto"/>
              <w:rPr>
                <w:rFonts w:ascii="Times New Roman" w:hAnsi="Times New Roman"/>
                <w:bCs/>
                <w:sz w:val="28"/>
                <w:szCs w:val="28"/>
                <w:lang w:eastAsia="ru-RU"/>
              </w:rPr>
            </w:pPr>
            <w:r w:rsidRPr="00AA4DA0">
              <w:rPr>
                <w:rFonts w:ascii="Times New Roman" w:hAnsi="Times New Roman"/>
                <w:color w:val="000000"/>
                <w:sz w:val="28"/>
                <w:szCs w:val="28"/>
                <w:lang w:eastAsia="ru-RU"/>
              </w:rPr>
              <w:t>дизайн</w:t>
            </w:r>
          </w:p>
        </w:tc>
      </w:tr>
      <w:tr w:rsidR="008A4D62" w:rsidRPr="00AA4DA0" w:rsidTr="00AA4DA0">
        <w:tc>
          <w:tcPr>
            <w:tcW w:w="3794" w:type="dxa"/>
          </w:tcPr>
          <w:p w:rsidR="008A4D62" w:rsidRPr="00AA4DA0" w:rsidRDefault="008A4D62" w:rsidP="00AA4DA0">
            <w:pPr>
              <w:widowControl w:val="0"/>
              <w:autoSpaceDE w:val="0"/>
              <w:autoSpaceDN w:val="0"/>
              <w:adjustRightInd w:val="0"/>
              <w:spacing w:after="0" w:line="240" w:lineRule="auto"/>
              <w:rPr>
                <w:rFonts w:ascii="Times New Roman" w:hAnsi="Times New Roman"/>
                <w:sz w:val="28"/>
                <w:szCs w:val="28"/>
                <w:lang w:eastAsia="ru-RU"/>
              </w:rPr>
            </w:pPr>
            <w:r w:rsidRPr="00AA4DA0">
              <w:rPr>
                <w:rFonts w:ascii="Times New Roman" w:hAnsi="Times New Roman"/>
                <w:sz w:val="28"/>
                <w:szCs w:val="28"/>
                <w:lang w:eastAsia="ru-RU"/>
              </w:rPr>
              <w:t xml:space="preserve">Код  </w:t>
            </w:r>
          </w:p>
        </w:tc>
        <w:tc>
          <w:tcPr>
            <w:tcW w:w="6061" w:type="dxa"/>
            <w:tcBorders>
              <w:top w:val="single" w:sz="4" w:space="0" w:color="auto"/>
              <w:bottom w:val="single" w:sz="4" w:space="0" w:color="auto"/>
            </w:tcBorders>
          </w:tcPr>
          <w:p w:rsidR="008A4D62" w:rsidRPr="00AA4DA0" w:rsidRDefault="008A4D62" w:rsidP="00AA4DA0">
            <w:pPr>
              <w:widowControl w:val="0"/>
              <w:autoSpaceDE w:val="0"/>
              <w:autoSpaceDN w:val="0"/>
              <w:adjustRightInd w:val="0"/>
              <w:spacing w:after="0" w:line="240" w:lineRule="auto"/>
              <w:rPr>
                <w:rFonts w:ascii="Times New Roman" w:hAnsi="Times New Roman"/>
                <w:sz w:val="28"/>
                <w:szCs w:val="28"/>
                <w:lang w:eastAsia="ru-RU"/>
              </w:rPr>
            </w:pPr>
            <w:r w:rsidRPr="00AA4DA0">
              <w:rPr>
                <w:rFonts w:ascii="Times New Roman" w:hAnsi="Times New Roman"/>
                <w:color w:val="000000"/>
                <w:sz w:val="28"/>
                <w:szCs w:val="28"/>
                <w:lang w:eastAsia="ru-RU"/>
              </w:rPr>
              <w:t>54.03.01</w:t>
            </w:r>
          </w:p>
        </w:tc>
      </w:tr>
      <w:tr w:rsidR="008A4D62" w:rsidRPr="00AA4DA0" w:rsidTr="00AA4DA0">
        <w:trPr>
          <w:trHeight w:val="367"/>
        </w:trPr>
        <w:tc>
          <w:tcPr>
            <w:tcW w:w="3794" w:type="dxa"/>
          </w:tcPr>
          <w:p w:rsidR="008A4D62" w:rsidRPr="00AA4DA0" w:rsidRDefault="008A4D62" w:rsidP="00AA4DA0">
            <w:pPr>
              <w:widowControl w:val="0"/>
              <w:tabs>
                <w:tab w:val="left" w:pos="680"/>
                <w:tab w:val="left" w:pos="851"/>
              </w:tabs>
              <w:autoSpaceDE w:val="0"/>
              <w:autoSpaceDN w:val="0"/>
              <w:adjustRightInd w:val="0"/>
              <w:spacing w:after="0" w:line="240" w:lineRule="auto"/>
              <w:rPr>
                <w:rFonts w:ascii="Times New Roman" w:hAnsi="Times New Roman"/>
                <w:i/>
                <w:sz w:val="28"/>
                <w:szCs w:val="28"/>
                <w:lang w:eastAsia="ru-RU"/>
              </w:rPr>
            </w:pPr>
            <w:r w:rsidRPr="00AA4DA0">
              <w:rPr>
                <w:rFonts w:ascii="Times New Roman" w:hAnsi="Times New Roman"/>
                <w:i/>
                <w:sz w:val="28"/>
                <w:szCs w:val="28"/>
                <w:lang w:eastAsia="ru-RU"/>
              </w:rPr>
              <w:t xml:space="preserve">Профиль подготовки                                           </w:t>
            </w:r>
          </w:p>
        </w:tc>
        <w:tc>
          <w:tcPr>
            <w:tcW w:w="6061" w:type="dxa"/>
            <w:tcBorders>
              <w:top w:val="single" w:sz="4" w:space="0" w:color="auto"/>
              <w:bottom w:val="single" w:sz="4" w:space="0" w:color="auto"/>
            </w:tcBorders>
          </w:tcPr>
          <w:p w:rsidR="008A4D62" w:rsidRPr="00AA4DA0" w:rsidRDefault="008A4D62" w:rsidP="00AA4DA0">
            <w:pPr>
              <w:widowControl w:val="0"/>
              <w:tabs>
                <w:tab w:val="left" w:pos="680"/>
                <w:tab w:val="left" w:pos="851"/>
              </w:tabs>
              <w:autoSpaceDE w:val="0"/>
              <w:autoSpaceDN w:val="0"/>
              <w:adjustRightInd w:val="0"/>
              <w:spacing w:after="0" w:line="240" w:lineRule="auto"/>
              <w:rPr>
                <w:rFonts w:ascii="Times New Roman" w:hAnsi="Times New Roman"/>
                <w:sz w:val="28"/>
                <w:szCs w:val="28"/>
                <w:lang w:eastAsia="ru-RU"/>
              </w:rPr>
            </w:pPr>
          </w:p>
        </w:tc>
      </w:tr>
      <w:tr w:rsidR="008A4D62" w:rsidRPr="00AA4DA0" w:rsidTr="00AA4DA0">
        <w:trPr>
          <w:trHeight w:val="402"/>
        </w:trPr>
        <w:tc>
          <w:tcPr>
            <w:tcW w:w="3794" w:type="dxa"/>
          </w:tcPr>
          <w:p w:rsidR="008A4D62" w:rsidRPr="00AA4DA0" w:rsidRDefault="008A4D62" w:rsidP="00AA4DA0">
            <w:pPr>
              <w:widowControl w:val="0"/>
              <w:tabs>
                <w:tab w:val="left" w:leader="underscore" w:pos="9768"/>
              </w:tabs>
              <w:autoSpaceDE w:val="0"/>
              <w:autoSpaceDN w:val="0"/>
              <w:adjustRightInd w:val="0"/>
              <w:spacing w:after="0" w:line="240" w:lineRule="auto"/>
              <w:ind w:right="-5211"/>
              <w:rPr>
                <w:rFonts w:ascii="Times New Roman" w:hAnsi="Times New Roman"/>
                <w:b/>
                <w:bCs/>
                <w:sz w:val="28"/>
                <w:szCs w:val="28"/>
                <w:lang w:eastAsia="ru-RU"/>
              </w:rPr>
            </w:pPr>
            <w:r w:rsidRPr="00AA4DA0">
              <w:rPr>
                <w:rStyle w:val="FontStyle53"/>
                <w:b w:val="0"/>
                <w:bCs/>
                <w:i/>
                <w:sz w:val="28"/>
                <w:szCs w:val="28"/>
                <w:lang w:eastAsia="ru-RU"/>
              </w:rPr>
              <w:t>Наименование ОПОП</w:t>
            </w:r>
          </w:p>
        </w:tc>
        <w:tc>
          <w:tcPr>
            <w:tcW w:w="6061" w:type="dxa"/>
            <w:tcBorders>
              <w:top w:val="single" w:sz="4" w:space="0" w:color="auto"/>
              <w:bottom w:val="single" w:sz="4" w:space="0" w:color="auto"/>
            </w:tcBorders>
          </w:tcPr>
          <w:p w:rsidR="008A4D62" w:rsidRPr="00AA4DA0" w:rsidRDefault="008A4D62" w:rsidP="00AA4DA0">
            <w:pPr>
              <w:spacing w:after="0" w:line="240" w:lineRule="auto"/>
              <w:jc w:val="both"/>
              <w:rPr>
                <w:rFonts w:ascii="Times New Roman" w:hAnsi="Times New Roman"/>
                <w:bCs/>
                <w:sz w:val="28"/>
                <w:szCs w:val="28"/>
                <w:lang w:eastAsia="ru-RU"/>
              </w:rPr>
            </w:pPr>
            <w:r w:rsidRPr="00AA4DA0">
              <w:rPr>
                <w:rFonts w:ascii="Times New Roman" w:hAnsi="Times New Roman"/>
                <w:bCs/>
                <w:sz w:val="28"/>
                <w:szCs w:val="28"/>
                <w:lang w:eastAsia="ru-RU"/>
              </w:rPr>
              <w:t>Проектная деятельность в сфере дизайна</w:t>
            </w:r>
          </w:p>
          <w:p w:rsidR="008A4D62" w:rsidRPr="00AA4DA0" w:rsidRDefault="008A4D62" w:rsidP="00AA4DA0">
            <w:pPr>
              <w:autoSpaceDN w:val="0"/>
              <w:spacing w:after="0" w:line="240" w:lineRule="auto"/>
              <w:rPr>
                <w:rFonts w:ascii="Times New Roman" w:hAnsi="Times New Roman"/>
                <w:bCs/>
                <w:sz w:val="28"/>
                <w:szCs w:val="28"/>
                <w:lang w:eastAsia="ru-RU"/>
              </w:rPr>
            </w:pPr>
          </w:p>
        </w:tc>
      </w:tr>
      <w:tr w:rsidR="008A4D62" w:rsidRPr="00AA4DA0" w:rsidTr="00AA4DA0">
        <w:tc>
          <w:tcPr>
            <w:tcW w:w="3794" w:type="dxa"/>
          </w:tcPr>
          <w:p w:rsidR="008A4D62" w:rsidRPr="00AA4DA0" w:rsidRDefault="008A4D62" w:rsidP="00AA4DA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8A4D62" w:rsidRPr="00AA4DA0" w:rsidRDefault="008A4D62" w:rsidP="00AA4DA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8A4D62" w:rsidRPr="00AA4DA0" w:rsidTr="00AA4DA0">
        <w:tc>
          <w:tcPr>
            <w:tcW w:w="3794" w:type="dxa"/>
          </w:tcPr>
          <w:p w:rsidR="008A4D62" w:rsidRPr="00AA4DA0" w:rsidRDefault="008A4D62" w:rsidP="00AA4DA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A4D62" w:rsidRPr="00AA4DA0" w:rsidRDefault="008A4D62" w:rsidP="00AA4DA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A4D62" w:rsidRPr="00AA4DA0" w:rsidRDefault="008A4D62" w:rsidP="00AA4DA0">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AA4DA0">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8A4D62" w:rsidRPr="00AA4DA0" w:rsidRDefault="008A4D62" w:rsidP="00AA4DA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A4D62" w:rsidRPr="00AA4DA0" w:rsidRDefault="008A4D62" w:rsidP="00AA4DA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A4D62" w:rsidRPr="00AA4DA0" w:rsidRDefault="008A4D62" w:rsidP="00AA4DA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AA4DA0">
              <w:rPr>
                <w:rFonts w:ascii="Times New Roman" w:hAnsi="Times New Roman"/>
                <w:bCs/>
                <w:sz w:val="28"/>
                <w:szCs w:val="28"/>
                <w:lang w:eastAsia="ru-RU"/>
              </w:rPr>
              <w:t>бакалавр</w:t>
            </w:r>
          </w:p>
        </w:tc>
      </w:tr>
    </w:tbl>
    <w:p w:rsidR="008A4D62" w:rsidRPr="00935FA2" w:rsidRDefault="008A4D62" w:rsidP="00935F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4D62" w:rsidRPr="00935FA2" w:rsidRDefault="008A4D62" w:rsidP="00935F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4D62" w:rsidRPr="00935FA2" w:rsidRDefault="008A4D62" w:rsidP="00935F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4D62" w:rsidRPr="00935FA2" w:rsidRDefault="008A4D62" w:rsidP="00935F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4D62" w:rsidRPr="00935FA2" w:rsidRDefault="008A4D62" w:rsidP="00935F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4D62" w:rsidRPr="00935FA2" w:rsidRDefault="008A4D62" w:rsidP="00935FA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4D62" w:rsidRPr="00935FA2" w:rsidRDefault="008A4D62" w:rsidP="00935F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4D62" w:rsidRPr="00935FA2" w:rsidRDefault="008A4D62" w:rsidP="00935F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4D62" w:rsidRPr="00935FA2" w:rsidRDefault="008A4D62" w:rsidP="00935F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35FA2">
        <w:rPr>
          <w:rFonts w:ascii="Times New Roman" w:hAnsi="Times New Roman"/>
          <w:bCs/>
          <w:sz w:val="28"/>
          <w:szCs w:val="28"/>
          <w:lang w:eastAsia="ru-RU"/>
        </w:rPr>
        <w:t>пос. Электроизолятор</w:t>
      </w: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bookmarkStart w:id="0" w:name="_GoBack"/>
      <w:bookmarkEnd w:id="0"/>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935FA2">
        <w:rPr>
          <w:rFonts w:ascii="Times New Roman" w:hAnsi="Times New Roman"/>
          <w:sz w:val="24"/>
          <w:szCs w:val="24"/>
          <w:lang w:eastAsia="ru-RU"/>
        </w:rPr>
        <w:lastRenderedPageBreak/>
        <w:t>Рабочая программа дисциплины «Национальный стиль в дизайне» составлена в соответствии с требованиями федерального государственного образовательного стандарта высшего образования по направлению «</w:t>
      </w:r>
      <w:r w:rsidRPr="00935FA2">
        <w:rPr>
          <w:rFonts w:ascii="Times New Roman" w:hAnsi="Times New Roman"/>
          <w:color w:val="000000"/>
          <w:sz w:val="24"/>
          <w:szCs w:val="24"/>
          <w:lang w:eastAsia="ru-RU"/>
        </w:rPr>
        <w:t>Дизайн</w:t>
      </w:r>
      <w:r w:rsidRPr="00935FA2">
        <w:rPr>
          <w:rFonts w:ascii="Times New Roman" w:hAnsi="Times New Roman"/>
          <w:sz w:val="24"/>
          <w:szCs w:val="24"/>
          <w:lang w:eastAsia="ru-RU"/>
        </w:rPr>
        <w:t>».</w:t>
      </w:r>
    </w:p>
    <w:p w:rsidR="008A4D62" w:rsidRPr="00935FA2" w:rsidRDefault="008A4D62" w:rsidP="00935FA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5FA2">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вариативной</w:t>
      </w:r>
      <w:r w:rsidRPr="00935FA2">
        <w:rPr>
          <w:rFonts w:ascii="Times New Roman" w:hAnsi="Times New Roman"/>
          <w:sz w:val="24"/>
          <w:szCs w:val="24"/>
          <w:lang w:eastAsia="ru-RU"/>
        </w:rPr>
        <w:t xml:space="preserve"> части учебного плана. </w:t>
      </w:r>
    </w:p>
    <w:p w:rsidR="008A4D62" w:rsidRPr="00233144" w:rsidRDefault="008A4D62" w:rsidP="0023314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3314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3144">
          <w:rPr>
            <w:rFonts w:ascii="Times New Roman" w:hAnsi="Times New Roman"/>
            <w:sz w:val="24"/>
            <w:szCs w:val="24"/>
            <w:lang w:eastAsia="ru-RU"/>
          </w:rPr>
          <w:t>2014 г</w:t>
        </w:r>
      </w:smartTag>
      <w:r w:rsidRPr="00233144">
        <w:rPr>
          <w:rFonts w:ascii="Times New Roman" w:hAnsi="Times New Roman"/>
          <w:sz w:val="24"/>
          <w:szCs w:val="24"/>
          <w:lang w:eastAsia="ru-RU"/>
        </w:rPr>
        <w:t>. N АК-44/05вн).</w:t>
      </w:r>
    </w:p>
    <w:p w:rsidR="008A4D62" w:rsidRPr="00233144" w:rsidRDefault="008A4D62" w:rsidP="0023314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3314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4D62" w:rsidRPr="00935FA2" w:rsidRDefault="008A4D62" w:rsidP="00935FA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p w:rsidR="008A4D6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p w:rsidR="00A834EF" w:rsidRPr="00935FA2" w:rsidRDefault="00A834EF" w:rsidP="00935FA2">
      <w:pPr>
        <w:widowControl w:val="0"/>
        <w:autoSpaceDE w:val="0"/>
        <w:autoSpaceDN w:val="0"/>
        <w:adjustRightInd w:val="0"/>
        <w:spacing w:after="0" w:line="240" w:lineRule="auto"/>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3849F8">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numPr>
          <w:ilvl w:val="0"/>
          <w:numId w:val="1"/>
        </w:numPr>
        <w:tabs>
          <w:tab w:val="left" w:pos="6131"/>
        </w:tabs>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8A4D62" w:rsidRPr="00AA4DA0" w:rsidTr="00AA4DA0">
        <w:tc>
          <w:tcPr>
            <w:tcW w:w="173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Компетенция</w:t>
            </w:r>
          </w:p>
        </w:tc>
        <w:tc>
          <w:tcPr>
            <w:tcW w:w="2410"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Вклад дисциплины в формирование компетенции</w:t>
            </w:r>
          </w:p>
        </w:tc>
        <w:tc>
          <w:tcPr>
            <w:tcW w:w="5352"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Планируемые результаты обучения по дисциплине</w:t>
            </w:r>
          </w:p>
        </w:tc>
      </w:tr>
      <w:tr w:rsidR="008A4D62" w:rsidRPr="00AA4DA0" w:rsidTr="00AA4DA0">
        <w:tc>
          <w:tcPr>
            <w:tcW w:w="1733"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ОК-6</w:t>
            </w:r>
          </w:p>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способностью работать в команде, толерантно воспринимая социальные, этнические, конфессиональные и культурные различия</w:t>
            </w:r>
          </w:p>
        </w:tc>
        <w:tc>
          <w:tcPr>
            <w:tcW w:w="2410"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Дисциплина формирует способность на основе теоретических знаний, практических умений и навыков в сфере национальных стилей в дизайне</w:t>
            </w:r>
          </w:p>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работать в команде, толерантно воспринимая социальные, этнические, конфессиональные и культурные различия</w:t>
            </w:r>
          </w:p>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5352" w:type="dxa"/>
          </w:tcPr>
          <w:p w:rsidR="008A4D62" w:rsidRPr="00AA4DA0" w:rsidRDefault="008A4D62" w:rsidP="00AA4DA0">
            <w:pPr>
              <w:widowControl w:val="0"/>
              <w:autoSpaceDE w:val="0"/>
              <w:autoSpaceDN w:val="0"/>
              <w:adjustRightInd w:val="0"/>
              <w:spacing w:after="0" w:line="240" w:lineRule="auto"/>
              <w:ind w:left="33"/>
              <w:contextualSpacing/>
              <w:jc w:val="both"/>
              <w:rPr>
                <w:rFonts w:ascii="Times New Roman" w:hAnsi="Times New Roman"/>
                <w:sz w:val="24"/>
                <w:szCs w:val="24"/>
                <w:lang w:eastAsia="ru-RU"/>
              </w:rPr>
            </w:pPr>
            <w:r w:rsidRPr="00AA4DA0">
              <w:rPr>
                <w:rFonts w:ascii="Times New Roman" w:hAnsi="Times New Roman"/>
                <w:sz w:val="24"/>
                <w:szCs w:val="24"/>
                <w:lang w:eastAsia="ru-RU"/>
              </w:rPr>
              <w:t>Знать:</w:t>
            </w:r>
          </w:p>
          <w:p w:rsidR="008A4D62" w:rsidRPr="00AA4DA0" w:rsidRDefault="008A4D62" w:rsidP="00AA4DA0">
            <w:pPr>
              <w:widowControl w:val="0"/>
              <w:autoSpaceDE w:val="0"/>
              <w:autoSpaceDN w:val="0"/>
              <w:adjustRightInd w:val="0"/>
              <w:spacing w:after="0" w:line="240" w:lineRule="auto"/>
              <w:ind w:left="33"/>
              <w:contextualSpacing/>
              <w:jc w:val="both"/>
              <w:rPr>
                <w:rFonts w:ascii="Times New Roman" w:hAnsi="Times New Roman"/>
                <w:sz w:val="24"/>
                <w:szCs w:val="24"/>
                <w:lang w:eastAsia="ru-RU"/>
              </w:rPr>
            </w:pPr>
            <w:r w:rsidRPr="00AA4DA0">
              <w:rPr>
                <w:rFonts w:ascii="Times New Roman" w:hAnsi="Times New Roman"/>
                <w:sz w:val="24"/>
                <w:szCs w:val="24"/>
                <w:lang w:eastAsia="ru-RU"/>
              </w:rPr>
              <w:t xml:space="preserve">– основные национальные стили, применяемые в дизайн-проектировании; </w:t>
            </w:r>
          </w:p>
          <w:p w:rsidR="008A4D62" w:rsidRPr="00AA4DA0" w:rsidRDefault="008A4D62" w:rsidP="00AA4DA0">
            <w:pPr>
              <w:widowControl w:val="0"/>
              <w:autoSpaceDE w:val="0"/>
              <w:autoSpaceDN w:val="0"/>
              <w:adjustRightInd w:val="0"/>
              <w:spacing w:after="0" w:line="240" w:lineRule="auto"/>
              <w:ind w:left="33"/>
              <w:contextualSpacing/>
              <w:jc w:val="both"/>
              <w:rPr>
                <w:rFonts w:ascii="Times New Roman" w:hAnsi="Times New Roman"/>
                <w:sz w:val="24"/>
                <w:szCs w:val="24"/>
                <w:lang w:eastAsia="ru-RU"/>
              </w:rPr>
            </w:pPr>
            <w:r w:rsidRPr="00AA4DA0">
              <w:rPr>
                <w:rFonts w:ascii="Times New Roman" w:hAnsi="Times New Roman"/>
                <w:sz w:val="24"/>
                <w:szCs w:val="24"/>
                <w:lang w:eastAsia="ru-RU"/>
              </w:rPr>
              <w:t>- особенности национальных стилей с учетом этнических, конфессиональных и культурных различий</w:t>
            </w:r>
          </w:p>
          <w:p w:rsidR="008A4D62" w:rsidRPr="00AA4DA0" w:rsidRDefault="008A4D62" w:rsidP="00AA4DA0">
            <w:pPr>
              <w:widowControl w:val="0"/>
              <w:autoSpaceDE w:val="0"/>
              <w:autoSpaceDN w:val="0"/>
              <w:adjustRightInd w:val="0"/>
              <w:spacing w:after="0" w:line="240" w:lineRule="auto"/>
              <w:ind w:left="33"/>
              <w:contextualSpacing/>
              <w:jc w:val="both"/>
              <w:rPr>
                <w:rFonts w:ascii="Times New Roman" w:hAnsi="Times New Roman"/>
                <w:sz w:val="24"/>
                <w:szCs w:val="24"/>
                <w:lang w:eastAsia="ru-RU"/>
              </w:rPr>
            </w:pPr>
            <w:r w:rsidRPr="00AA4DA0">
              <w:rPr>
                <w:rFonts w:ascii="Times New Roman" w:hAnsi="Times New Roman"/>
                <w:sz w:val="24"/>
                <w:szCs w:val="24"/>
                <w:lang w:eastAsia="ru-RU"/>
              </w:rPr>
              <w:t>Уметь:</w:t>
            </w:r>
          </w:p>
          <w:p w:rsidR="008A4D62" w:rsidRPr="00AA4DA0" w:rsidRDefault="008A4D62" w:rsidP="00AA4DA0">
            <w:pPr>
              <w:widowControl w:val="0"/>
              <w:autoSpaceDE w:val="0"/>
              <w:autoSpaceDN w:val="0"/>
              <w:adjustRightInd w:val="0"/>
              <w:spacing w:after="0" w:line="240" w:lineRule="auto"/>
              <w:ind w:left="33"/>
              <w:contextualSpacing/>
              <w:jc w:val="both"/>
              <w:rPr>
                <w:rFonts w:ascii="Times New Roman" w:hAnsi="Times New Roman"/>
                <w:sz w:val="24"/>
                <w:szCs w:val="24"/>
                <w:lang w:eastAsia="ru-RU"/>
              </w:rPr>
            </w:pPr>
            <w:r w:rsidRPr="00AA4DA0">
              <w:rPr>
                <w:rFonts w:ascii="Times New Roman" w:hAnsi="Times New Roman"/>
                <w:sz w:val="24"/>
                <w:szCs w:val="24"/>
                <w:lang w:eastAsia="ru-RU"/>
              </w:rPr>
              <w:t>– грамотно применять исторические факты развития национального стиля в творческой деятельности дизайнера</w:t>
            </w:r>
          </w:p>
          <w:p w:rsidR="008A4D62" w:rsidRPr="00AA4DA0" w:rsidRDefault="008A4D62" w:rsidP="00AA4DA0">
            <w:pPr>
              <w:widowControl w:val="0"/>
              <w:autoSpaceDE w:val="0"/>
              <w:autoSpaceDN w:val="0"/>
              <w:adjustRightInd w:val="0"/>
              <w:spacing w:after="0" w:line="240" w:lineRule="auto"/>
              <w:ind w:left="33"/>
              <w:contextualSpacing/>
              <w:jc w:val="both"/>
              <w:rPr>
                <w:rFonts w:ascii="Times New Roman" w:hAnsi="Times New Roman"/>
                <w:sz w:val="24"/>
                <w:szCs w:val="24"/>
                <w:lang w:eastAsia="ru-RU"/>
              </w:rPr>
            </w:pPr>
            <w:r w:rsidRPr="00AA4DA0">
              <w:rPr>
                <w:rFonts w:ascii="Times New Roman" w:hAnsi="Times New Roman"/>
                <w:sz w:val="24"/>
                <w:szCs w:val="24"/>
                <w:lang w:eastAsia="ru-RU"/>
              </w:rPr>
              <w:t>- на основе теоретических знаний в сфере национальных стилей  дизайна толерантно воспринимать социальные, этнические, конфессиональные и культурные различия</w:t>
            </w:r>
          </w:p>
          <w:p w:rsidR="008A4D62" w:rsidRPr="00AA4DA0" w:rsidRDefault="008A4D62" w:rsidP="00AA4DA0">
            <w:pPr>
              <w:widowControl w:val="0"/>
              <w:autoSpaceDE w:val="0"/>
              <w:autoSpaceDN w:val="0"/>
              <w:adjustRightInd w:val="0"/>
              <w:spacing w:after="0" w:line="240" w:lineRule="auto"/>
              <w:ind w:left="33"/>
              <w:contextualSpacing/>
              <w:jc w:val="both"/>
              <w:rPr>
                <w:rFonts w:ascii="Times New Roman" w:hAnsi="Times New Roman"/>
                <w:sz w:val="24"/>
                <w:szCs w:val="24"/>
                <w:lang w:eastAsia="ru-RU"/>
              </w:rPr>
            </w:pPr>
            <w:r w:rsidRPr="00AA4DA0">
              <w:rPr>
                <w:rFonts w:ascii="Times New Roman" w:hAnsi="Times New Roman"/>
                <w:sz w:val="24"/>
                <w:szCs w:val="24"/>
                <w:lang w:eastAsia="ru-RU"/>
              </w:rPr>
              <w:t>Владеть:</w:t>
            </w:r>
          </w:p>
          <w:p w:rsidR="008A4D62" w:rsidRPr="00AA4DA0" w:rsidRDefault="008A4D62" w:rsidP="00AA4DA0">
            <w:pPr>
              <w:widowControl w:val="0"/>
              <w:autoSpaceDE w:val="0"/>
              <w:autoSpaceDN w:val="0"/>
              <w:adjustRightInd w:val="0"/>
              <w:spacing w:after="0" w:line="240" w:lineRule="auto"/>
              <w:ind w:left="33"/>
              <w:contextualSpacing/>
              <w:jc w:val="both"/>
              <w:rPr>
                <w:rFonts w:ascii="Times New Roman" w:hAnsi="Times New Roman"/>
                <w:sz w:val="24"/>
                <w:szCs w:val="24"/>
                <w:lang w:eastAsia="ru-RU"/>
              </w:rPr>
            </w:pPr>
            <w:r w:rsidRPr="00AA4DA0">
              <w:rPr>
                <w:rFonts w:ascii="Times New Roman" w:hAnsi="Times New Roman"/>
                <w:sz w:val="24"/>
                <w:szCs w:val="24"/>
                <w:lang w:eastAsia="ru-RU"/>
              </w:rPr>
              <w:t>– умениями, навыками и способностью работать в команде, толерантно воспринимая социальные, этнические, конфессиональные и культурные различия</w:t>
            </w:r>
          </w:p>
        </w:tc>
      </w:tr>
    </w:tbl>
    <w:p w:rsidR="008A4D62" w:rsidRPr="00935FA2" w:rsidRDefault="008A4D62" w:rsidP="003849F8">
      <w:pPr>
        <w:widowControl w:val="0"/>
        <w:autoSpaceDE w:val="0"/>
        <w:autoSpaceDN w:val="0"/>
        <w:adjustRightInd w:val="0"/>
        <w:spacing w:after="0" w:line="240" w:lineRule="auto"/>
        <w:jc w:val="both"/>
        <w:rPr>
          <w:rFonts w:ascii="Times New Roman" w:hAnsi="Times New Roman"/>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Место дисциплины (модуля) в структуре образовательной программы</w:t>
      </w:r>
    </w:p>
    <w:p w:rsidR="008A4D62" w:rsidRDefault="008A4D62" w:rsidP="003849F8">
      <w:pPr>
        <w:spacing w:after="0"/>
        <w:ind w:firstLine="709"/>
        <w:rPr>
          <w:rFonts w:ascii="Times New Roman" w:hAnsi="Times New Roman"/>
        </w:rPr>
      </w:pPr>
      <w:r w:rsidRPr="00935FA2">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вариативной</w:t>
      </w:r>
      <w:r w:rsidRPr="00935FA2">
        <w:rPr>
          <w:rFonts w:ascii="Times New Roman" w:hAnsi="Times New Roman"/>
          <w:sz w:val="24"/>
          <w:szCs w:val="24"/>
          <w:lang w:eastAsia="ru-RU"/>
        </w:rPr>
        <w:t xml:space="preserve"> части блока</w:t>
      </w:r>
      <w:r w:rsidR="00A834EF">
        <w:rPr>
          <w:rFonts w:ascii="Times New Roman" w:hAnsi="Times New Roman"/>
          <w:sz w:val="24"/>
          <w:szCs w:val="24"/>
          <w:lang w:eastAsia="ru-RU"/>
        </w:rPr>
        <w:t xml:space="preserve"> </w:t>
      </w:r>
      <w:r w:rsidRPr="008E278D">
        <w:rPr>
          <w:rFonts w:ascii="Times New Roman" w:hAnsi="Times New Roman"/>
        </w:rPr>
        <w:t>у</w:t>
      </w:r>
      <w:r>
        <w:rPr>
          <w:rFonts w:ascii="Times New Roman" w:hAnsi="Times New Roman"/>
        </w:rPr>
        <w:t>чебных</w:t>
      </w:r>
      <w:r w:rsidR="00A834EF">
        <w:rPr>
          <w:rFonts w:ascii="Times New Roman" w:hAnsi="Times New Roman"/>
        </w:rPr>
        <w:t xml:space="preserve"> </w:t>
      </w:r>
      <w:r>
        <w:rPr>
          <w:rFonts w:ascii="Times New Roman" w:hAnsi="Times New Roman"/>
        </w:rPr>
        <w:t>дисциплин.</w:t>
      </w:r>
    </w:p>
    <w:p w:rsidR="008A4D62" w:rsidRPr="00FA6764" w:rsidRDefault="008A4D62" w:rsidP="003849F8">
      <w:pPr>
        <w:spacing w:after="0"/>
        <w:ind w:firstLine="709"/>
        <w:rPr>
          <w:rFonts w:ascii="Times New Roman" w:hAnsi="Times New Roman"/>
        </w:rPr>
      </w:pPr>
      <w:r w:rsidRPr="00935FA2">
        <w:rPr>
          <w:rFonts w:ascii="Times New Roman" w:hAnsi="Times New Roman"/>
          <w:sz w:val="24"/>
          <w:szCs w:val="24"/>
          <w:lang w:eastAsia="ru-RU"/>
        </w:rPr>
        <w:t>Дисциплина находится в логической и содержательно-методической взаимосвязи с другими ча</w:t>
      </w:r>
      <w:r>
        <w:rPr>
          <w:rFonts w:ascii="Times New Roman" w:hAnsi="Times New Roman"/>
          <w:sz w:val="24"/>
          <w:szCs w:val="24"/>
          <w:lang w:eastAsia="ru-RU"/>
        </w:rPr>
        <w:t xml:space="preserve">стями ОП и изучается </w:t>
      </w:r>
      <w:r w:rsidRPr="00935FA2">
        <w:rPr>
          <w:rFonts w:ascii="Times New Roman" w:hAnsi="Times New Roman"/>
          <w:sz w:val="24"/>
          <w:szCs w:val="24"/>
          <w:lang w:eastAsia="ru-RU"/>
        </w:rPr>
        <w:t xml:space="preserve"> с такими дисциплинами, как: «История искусств», «</w:t>
      </w:r>
      <w:r>
        <w:rPr>
          <w:rFonts w:ascii="Times New Roman" w:hAnsi="Times New Roman"/>
          <w:sz w:val="24"/>
          <w:szCs w:val="24"/>
          <w:lang w:eastAsia="ru-RU"/>
        </w:rPr>
        <w:t>История дизайна науки и техники</w:t>
      </w:r>
      <w:r w:rsidRPr="00935FA2">
        <w:rPr>
          <w:rFonts w:ascii="Times New Roman" w:hAnsi="Times New Roman"/>
          <w:sz w:val="24"/>
          <w:szCs w:val="24"/>
          <w:lang w:eastAsia="ru-RU"/>
        </w:rPr>
        <w:t>».</w:t>
      </w:r>
    </w:p>
    <w:p w:rsidR="008A4D62" w:rsidRPr="00935FA2" w:rsidRDefault="008A4D62" w:rsidP="00FA6764">
      <w:pPr>
        <w:widowControl w:val="0"/>
        <w:autoSpaceDE w:val="0"/>
        <w:autoSpaceDN w:val="0"/>
        <w:adjustRightInd w:val="0"/>
        <w:spacing w:after="0" w:line="240" w:lineRule="auto"/>
        <w:ind w:firstLine="284"/>
        <w:jc w:val="both"/>
        <w:rPr>
          <w:rFonts w:ascii="Times New Roman" w:hAnsi="Times New Roman"/>
          <w:sz w:val="24"/>
          <w:szCs w:val="24"/>
          <w:lang w:eastAsia="ru-RU"/>
        </w:rPr>
      </w:pPr>
      <w:r w:rsidRPr="00935FA2">
        <w:rPr>
          <w:rFonts w:ascii="Times New Roman" w:hAnsi="Times New Roman"/>
          <w:sz w:val="24"/>
          <w:szCs w:val="24"/>
          <w:lang w:eastAsia="ru-RU"/>
        </w:rPr>
        <w:t>Освоение дисциплины «</w:t>
      </w:r>
      <w:r w:rsidRPr="008E7064">
        <w:rPr>
          <w:rFonts w:ascii="Times New Roman" w:hAnsi="Times New Roman"/>
          <w:sz w:val="24"/>
          <w:szCs w:val="24"/>
          <w:lang w:eastAsia="ru-RU"/>
        </w:rPr>
        <w:t>Национальный стиль в дизайне</w:t>
      </w:r>
      <w:r w:rsidRPr="00935FA2">
        <w:rPr>
          <w:rFonts w:ascii="Times New Roman" w:hAnsi="Times New Roman"/>
          <w:sz w:val="24"/>
          <w:szCs w:val="24"/>
          <w:lang w:eastAsia="ru-RU"/>
        </w:rPr>
        <w:t>» является необходимой основой для изучения последующих дисциплин «Проектирование», «Дизайн интерьера», «Интерьер рабочей среды», «</w:t>
      </w:r>
      <w:r w:rsidRPr="008E7064">
        <w:rPr>
          <w:rFonts w:ascii="Times New Roman" w:hAnsi="Times New Roman"/>
          <w:sz w:val="24"/>
          <w:szCs w:val="24"/>
          <w:lang w:eastAsia="ru-RU"/>
        </w:rPr>
        <w:t>Худож</w:t>
      </w:r>
      <w:r>
        <w:rPr>
          <w:rFonts w:ascii="Times New Roman" w:hAnsi="Times New Roman"/>
          <w:sz w:val="24"/>
          <w:szCs w:val="24"/>
          <w:lang w:eastAsia="ru-RU"/>
        </w:rPr>
        <w:t>ественная обработка материалов</w:t>
      </w:r>
      <w:r>
        <w:rPr>
          <w:rFonts w:ascii="Times New Roman" w:hAnsi="Times New Roman"/>
          <w:sz w:val="24"/>
          <w:szCs w:val="24"/>
          <w:lang w:eastAsia="ru-RU"/>
        </w:rPr>
        <w:tab/>
      </w:r>
      <w:r w:rsidRPr="00935FA2">
        <w:rPr>
          <w:rFonts w:ascii="Times New Roman" w:hAnsi="Times New Roman"/>
          <w:sz w:val="24"/>
          <w:szCs w:val="24"/>
          <w:lang w:eastAsia="ru-RU"/>
        </w:rPr>
        <w:t>»</w:t>
      </w:r>
    </w:p>
    <w:p w:rsidR="008A4D62" w:rsidRPr="00E373D2" w:rsidRDefault="008A4D62" w:rsidP="00FA6764">
      <w:pPr>
        <w:spacing w:after="0" w:line="240" w:lineRule="auto"/>
        <w:ind w:firstLine="709"/>
        <w:jc w:val="both"/>
        <w:rPr>
          <w:rFonts w:ascii="Times New Roman" w:hAnsi="Times New Roman"/>
          <w:sz w:val="24"/>
          <w:szCs w:val="24"/>
          <w:lang w:eastAsia="ru-RU"/>
        </w:rPr>
      </w:pPr>
      <w:r w:rsidRPr="00E373D2">
        <w:rPr>
          <w:rFonts w:ascii="Times New Roman" w:hAnsi="Times New Roman"/>
          <w:sz w:val="24"/>
          <w:szCs w:val="24"/>
          <w:lang w:eastAsia="ru-RU"/>
        </w:rPr>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8A4D62" w:rsidRPr="00E373D2" w:rsidRDefault="008A4D62" w:rsidP="00FA6764">
      <w:pPr>
        <w:spacing w:after="0" w:line="240" w:lineRule="auto"/>
        <w:ind w:firstLine="709"/>
        <w:jc w:val="both"/>
        <w:rPr>
          <w:rFonts w:ascii="Times New Roman" w:hAnsi="Times New Roman"/>
          <w:color w:val="FF0000"/>
          <w:sz w:val="24"/>
          <w:szCs w:val="24"/>
          <w:highlight w:val="yellow"/>
          <w:lang w:eastAsia="ru-RU"/>
        </w:rPr>
      </w:pPr>
      <w:r w:rsidRPr="00E373D2">
        <w:rPr>
          <w:rFonts w:ascii="Times New Roman" w:hAnsi="Times New Roman"/>
          <w:sz w:val="24"/>
          <w:szCs w:val="24"/>
          <w:lang w:eastAsia="ru-RU"/>
        </w:rPr>
        <w:t xml:space="preserve">В частности, выпускник, освоивший программу бакалавриата, в соответствии с проектным и художественным  видом деятельности, должен быть готов решать следующие профессиональные задачи: </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i/>
          <w:sz w:val="24"/>
          <w:szCs w:val="24"/>
          <w:lang w:eastAsia="ru-RU"/>
        </w:rPr>
      </w:pPr>
      <w:r w:rsidRPr="00E373D2">
        <w:rPr>
          <w:rFonts w:ascii="Times New Roman" w:hAnsi="Times New Roman"/>
          <w:i/>
          <w:sz w:val="24"/>
          <w:szCs w:val="24"/>
          <w:lang w:eastAsia="ru-RU"/>
        </w:rPr>
        <w:t>художественная деятельность:</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E373D2">
        <w:rPr>
          <w:rFonts w:ascii="Times New Roman" w:hAnsi="Times New Roman"/>
          <w:sz w:val="24"/>
          <w:szCs w:val="24"/>
          <w:lang w:eastAsia="ru-RU"/>
        </w:rPr>
        <w:t>выполнение художественного моделирования и эскизирования;</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E373D2">
        <w:rPr>
          <w:rFonts w:ascii="Times New Roman" w:hAnsi="Times New Roman"/>
          <w:sz w:val="24"/>
          <w:szCs w:val="24"/>
          <w:lang w:eastAsia="ru-RU"/>
        </w:rPr>
        <w:t>владение навыками композиционного формообразования и объемного макетирования;</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E373D2">
        <w:rPr>
          <w:rFonts w:ascii="Times New Roman" w:hAnsi="Times New Roman"/>
          <w:sz w:val="24"/>
          <w:szCs w:val="24"/>
          <w:lang w:eastAsia="ru-RU"/>
        </w:rPr>
        <w:t>владение информационными технологиями, различных видов изобразительных искусств и проектной графики;</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i/>
          <w:sz w:val="24"/>
          <w:szCs w:val="24"/>
          <w:lang w:eastAsia="ru-RU"/>
        </w:rPr>
      </w:pPr>
      <w:r w:rsidRPr="00E373D2">
        <w:rPr>
          <w:rFonts w:ascii="Times New Roman" w:hAnsi="Times New Roman"/>
          <w:i/>
          <w:sz w:val="24"/>
          <w:szCs w:val="24"/>
          <w:lang w:eastAsia="ru-RU"/>
        </w:rPr>
        <w:t>проектная деятельность:</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E373D2">
        <w:rPr>
          <w:rFonts w:ascii="Times New Roman" w:hAnsi="Times New Roman"/>
          <w:sz w:val="24"/>
          <w:szCs w:val="24"/>
          <w:lang w:eastAsia="ru-RU"/>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E373D2">
        <w:rPr>
          <w:rFonts w:ascii="Times New Roman" w:hAnsi="Times New Roman"/>
          <w:sz w:val="24"/>
          <w:szCs w:val="24"/>
          <w:lang w:eastAsia="ru-RU"/>
        </w:rPr>
        <w:t>выполнение инженерного конструирования;</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E373D2">
        <w:rPr>
          <w:rFonts w:ascii="Times New Roman" w:hAnsi="Times New Roman"/>
          <w:sz w:val="24"/>
          <w:szCs w:val="24"/>
          <w:lang w:eastAsia="ru-RU"/>
        </w:rPr>
        <w:lastRenderedPageBreak/>
        <w:t>владение технологиями изготовления объектов дизайна и макетирования;</w:t>
      </w:r>
    </w:p>
    <w:p w:rsidR="008A4D62" w:rsidRPr="00E373D2" w:rsidRDefault="008A4D62" w:rsidP="00E373D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E373D2">
        <w:rPr>
          <w:rFonts w:ascii="Times New Roman" w:hAnsi="Times New Roman"/>
          <w:sz w:val="24"/>
          <w:szCs w:val="24"/>
          <w:lang w:eastAsia="ru-RU"/>
        </w:rPr>
        <w:t>владение методами эргономики и антропометрии;</w:t>
      </w:r>
    </w:p>
    <w:p w:rsidR="008A4D62" w:rsidRPr="00233144" w:rsidRDefault="008A4D62" w:rsidP="0023314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33144">
        <w:rPr>
          <w:rFonts w:ascii="Times New Roman" w:hAnsi="Times New Roman"/>
          <w:sz w:val="24"/>
          <w:szCs w:val="24"/>
          <w:lang w:eastAsia="ru-RU"/>
        </w:rPr>
        <w:t xml:space="preserve">Дисциплина в рамках </w:t>
      </w:r>
      <w:r w:rsidRPr="00233144">
        <w:rPr>
          <w:rFonts w:ascii="Times New Roman" w:hAnsi="Times New Roman"/>
          <w:b/>
          <w:sz w:val="24"/>
          <w:szCs w:val="24"/>
          <w:lang w:eastAsia="ru-RU"/>
        </w:rPr>
        <w:t>воспитательной работы</w:t>
      </w:r>
      <w:r w:rsidRPr="00233144">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4D62" w:rsidRPr="00935FA2" w:rsidRDefault="008A4D62" w:rsidP="003849F8">
      <w:pPr>
        <w:widowControl w:val="0"/>
        <w:autoSpaceDE w:val="0"/>
        <w:autoSpaceDN w:val="0"/>
        <w:adjustRightInd w:val="0"/>
        <w:spacing w:after="0" w:line="240" w:lineRule="auto"/>
        <w:jc w:val="both"/>
        <w:rPr>
          <w:rFonts w:ascii="Times New Roman" w:hAnsi="Times New Roman"/>
          <w:sz w:val="24"/>
          <w:szCs w:val="24"/>
          <w:lang w:eastAsia="ru-RU"/>
        </w:rPr>
      </w:pPr>
    </w:p>
    <w:p w:rsidR="008A4D62" w:rsidRPr="003849F8" w:rsidRDefault="008A4D62" w:rsidP="00EB0BD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157"/>
        <w:gridCol w:w="1541"/>
        <w:gridCol w:w="1271"/>
        <w:gridCol w:w="1354"/>
      </w:tblGrid>
      <w:tr w:rsidR="008A4D62" w:rsidRPr="00AA4DA0" w:rsidTr="00AA4DA0">
        <w:tc>
          <w:tcPr>
            <w:tcW w:w="5406" w:type="dxa"/>
            <w:gridSpan w:val="2"/>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i/>
                <w:sz w:val="24"/>
                <w:szCs w:val="24"/>
                <w:lang w:eastAsia="ru-RU"/>
              </w:rPr>
            </w:pPr>
            <w:r w:rsidRPr="00AA4DA0">
              <w:rPr>
                <w:rFonts w:ascii="Times New Roman" w:hAnsi="Times New Roman"/>
                <w:b/>
                <w:i/>
                <w:sz w:val="24"/>
                <w:szCs w:val="24"/>
                <w:lang w:eastAsia="ru-RU"/>
              </w:rPr>
              <w:t>Виды учебной работы</w:t>
            </w:r>
          </w:p>
        </w:tc>
        <w:tc>
          <w:tcPr>
            <w:tcW w:w="4166" w:type="dxa"/>
            <w:gridSpan w:val="3"/>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i/>
                <w:sz w:val="24"/>
                <w:szCs w:val="24"/>
                <w:lang w:eastAsia="ru-RU"/>
              </w:rPr>
            </w:pPr>
            <w:r w:rsidRPr="00AA4DA0">
              <w:rPr>
                <w:rFonts w:ascii="Times New Roman" w:hAnsi="Times New Roman"/>
                <w:b/>
                <w:i/>
                <w:sz w:val="24"/>
                <w:szCs w:val="24"/>
                <w:lang w:eastAsia="ru-RU"/>
              </w:rPr>
              <w:t>Формы обучения</w:t>
            </w:r>
          </w:p>
        </w:tc>
      </w:tr>
      <w:tr w:rsidR="008A4D62" w:rsidRPr="00AA4DA0" w:rsidTr="00AA4DA0">
        <w:tc>
          <w:tcPr>
            <w:tcW w:w="5406" w:type="dxa"/>
            <w:gridSpan w:val="2"/>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i/>
                <w:sz w:val="24"/>
                <w:szCs w:val="24"/>
                <w:lang w:eastAsia="ru-RU"/>
              </w:rPr>
            </w:pPr>
            <w:r w:rsidRPr="00AA4DA0">
              <w:rPr>
                <w:rFonts w:ascii="Times New Roman" w:hAnsi="Times New Roman"/>
                <w:b/>
                <w:i/>
                <w:sz w:val="24"/>
                <w:szCs w:val="24"/>
                <w:lang w:eastAsia="ru-RU"/>
              </w:rPr>
              <w:t>Очная</w:t>
            </w: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i/>
                <w:sz w:val="24"/>
                <w:szCs w:val="24"/>
                <w:lang w:eastAsia="ru-RU"/>
              </w:rPr>
            </w:pPr>
            <w:r w:rsidRPr="00AA4DA0">
              <w:rPr>
                <w:rFonts w:ascii="Times New Roman" w:hAnsi="Times New Roman"/>
                <w:b/>
                <w:i/>
                <w:sz w:val="24"/>
                <w:szCs w:val="24"/>
                <w:lang w:eastAsia="ru-RU"/>
              </w:rPr>
              <w:t>Заочная</w:t>
            </w: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i/>
                <w:sz w:val="24"/>
                <w:szCs w:val="24"/>
                <w:lang w:eastAsia="ru-RU"/>
              </w:rPr>
            </w:pPr>
            <w:r w:rsidRPr="00AA4DA0">
              <w:rPr>
                <w:rFonts w:ascii="Times New Roman" w:hAnsi="Times New Roman"/>
                <w:b/>
                <w:i/>
                <w:sz w:val="24"/>
                <w:szCs w:val="24"/>
                <w:lang w:eastAsia="ru-RU"/>
              </w:rPr>
              <w:t>Очно-заочная</w:t>
            </w:r>
          </w:p>
        </w:tc>
      </w:tr>
      <w:tr w:rsidR="008A4D62" w:rsidRPr="00AA4DA0" w:rsidTr="00AA4DA0">
        <w:tc>
          <w:tcPr>
            <w:tcW w:w="5406" w:type="dxa"/>
            <w:gridSpan w:val="2"/>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b/>
                <w:sz w:val="24"/>
                <w:szCs w:val="24"/>
                <w:lang w:eastAsia="ru-RU"/>
              </w:rPr>
              <w:t>Общая трудоемкость</w:t>
            </w:r>
            <w:r w:rsidRPr="00AA4DA0">
              <w:rPr>
                <w:rFonts w:ascii="Times New Roman" w:hAnsi="Times New Roman"/>
                <w:sz w:val="24"/>
                <w:szCs w:val="24"/>
                <w:lang w:eastAsia="ru-RU"/>
              </w:rPr>
              <w:t>: зачетные единицы/часы</w:t>
            </w: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108 (3 ЗЕТ)</w:t>
            </w: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 xml:space="preserve">108    </w:t>
            </w:r>
          </w:p>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(3 ЗЕТ)</w:t>
            </w: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 xml:space="preserve">108    </w:t>
            </w:r>
          </w:p>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(3 ЗЕТ)</w:t>
            </w:r>
          </w:p>
        </w:tc>
      </w:tr>
      <w:tr w:rsidR="008A4D62" w:rsidRPr="00AA4DA0" w:rsidTr="00AA4DA0">
        <w:tc>
          <w:tcPr>
            <w:tcW w:w="5406" w:type="dxa"/>
            <w:gridSpan w:val="2"/>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b/>
                <w:sz w:val="24"/>
                <w:szCs w:val="24"/>
                <w:lang w:eastAsia="ru-RU"/>
              </w:rPr>
              <w:t>Контактная работас преподавателем</w:t>
            </w:r>
            <w:r w:rsidRPr="00AA4DA0">
              <w:rPr>
                <w:rFonts w:ascii="Times New Roman" w:hAnsi="Times New Roman"/>
                <w:sz w:val="24"/>
                <w:szCs w:val="24"/>
                <w:lang w:eastAsia="ru-RU"/>
              </w:rPr>
              <w:t xml:space="preserve"> (всего):</w:t>
            </w: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val="en-US" w:eastAsia="ru-RU"/>
              </w:rPr>
            </w:pPr>
            <w:r w:rsidRPr="00AA4DA0">
              <w:rPr>
                <w:rFonts w:ascii="Times New Roman" w:hAnsi="Times New Roman"/>
                <w:sz w:val="24"/>
                <w:szCs w:val="24"/>
                <w:lang w:eastAsia="ru-RU"/>
              </w:rPr>
              <w:t>58</w:t>
            </w: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12</w:t>
            </w: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28</w:t>
            </w:r>
          </w:p>
        </w:tc>
      </w:tr>
      <w:tr w:rsidR="008A4D62" w:rsidRPr="00AA4DA0" w:rsidTr="00AA4DA0">
        <w:tc>
          <w:tcPr>
            <w:tcW w:w="249" w:type="dxa"/>
            <w:vMerge w:val="restart"/>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515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Лекции (ЛК)</w:t>
            </w: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18</w:t>
            </w: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8</w:t>
            </w:r>
          </w:p>
        </w:tc>
      </w:tr>
      <w:tr w:rsidR="008A4D62" w:rsidRPr="00AA4DA0" w:rsidTr="00AA4DA0">
        <w:tc>
          <w:tcPr>
            <w:tcW w:w="249"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515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Практические занятия (ПЗ)</w:t>
            </w: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40</w:t>
            </w: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8</w:t>
            </w: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20</w:t>
            </w:r>
          </w:p>
        </w:tc>
      </w:tr>
      <w:tr w:rsidR="008A4D62" w:rsidRPr="00AA4DA0" w:rsidTr="00AA4DA0">
        <w:tc>
          <w:tcPr>
            <w:tcW w:w="249"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515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Семинарские занятия (СЗ)</w:t>
            </w: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249"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515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Лабораторные работы (ЛР)</w:t>
            </w: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rPr>
          <w:trHeight w:val="605"/>
        </w:trPr>
        <w:tc>
          <w:tcPr>
            <w:tcW w:w="249"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515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 xml:space="preserve">Промежуточная аттестация: </w:t>
            </w:r>
            <w:r w:rsidRPr="00AA4DA0">
              <w:rPr>
                <w:rFonts w:ascii="Times New Roman" w:hAnsi="Times New Roman"/>
                <w:sz w:val="24"/>
                <w:szCs w:val="24"/>
                <w:u w:val="single"/>
                <w:lang w:eastAsia="ru-RU"/>
              </w:rPr>
              <w:t>Зачет</w:t>
            </w:r>
            <w:r w:rsidRPr="00AA4DA0">
              <w:rPr>
                <w:rFonts w:ascii="Times New Roman" w:hAnsi="Times New Roman"/>
                <w:sz w:val="24"/>
                <w:szCs w:val="24"/>
                <w:lang w:eastAsia="ru-RU"/>
              </w:rPr>
              <w:t xml:space="preserve"> / зачет с оценкой / экзамен </w:t>
            </w: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Зачет</w:t>
            </w: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 xml:space="preserve">Зачет </w:t>
            </w:r>
          </w:p>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 xml:space="preserve">Зачет </w:t>
            </w:r>
          </w:p>
        </w:tc>
      </w:tr>
      <w:tr w:rsidR="008A4D62" w:rsidRPr="00AA4DA0" w:rsidTr="00AA4DA0">
        <w:tc>
          <w:tcPr>
            <w:tcW w:w="5406" w:type="dxa"/>
            <w:gridSpan w:val="2"/>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b/>
                <w:sz w:val="24"/>
                <w:szCs w:val="24"/>
                <w:lang w:eastAsia="ru-RU"/>
              </w:rPr>
              <w:t>Самостоятельная работа</w:t>
            </w:r>
            <w:r w:rsidRPr="00AA4DA0">
              <w:rPr>
                <w:rFonts w:ascii="Times New Roman" w:hAnsi="Times New Roman"/>
                <w:sz w:val="24"/>
                <w:szCs w:val="24"/>
                <w:lang w:eastAsia="ru-RU"/>
              </w:rPr>
              <w:t xml:space="preserve"> (СРС)</w:t>
            </w:r>
          </w:p>
        </w:tc>
        <w:tc>
          <w:tcPr>
            <w:tcW w:w="154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50</w:t>
            </w:r>
          </w:p>
        </w:tc>
        <w:tc>
          <w:tcPr>
            <w:tcW w:w="127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92</w:t>
            </w:r>
          </w:p>
        </w:tc>
        <w:tc>
          <w:tcPr>
            <w:tcW w:w="1354"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80</w:t>
            </w:r>
          </w:p>
        </w:tc>
      </w:tr>
    </w:tbl>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r>
        <w:t>** включена в трудоемкость практических/семинарских/ лабораторных занятий</w:t>
      </w:r>
    </w:p>
    <w:p w:rsidR="008A4D62" w:rsidRPr="00935FA2" w:rsidRDefault="008A4D62" w:rsidP="00935FA2">
      <w:pPr>
        <w:spacing w:after="0" w:line="240" w:lineRule="auto"/>
        <w:rPr>
          <w:rFonts w:ascii="Times New Roman" w:hAnsi="Times New Roman"/>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8A4D62" w:rsidRPr="003849F8" w:rsidRDefault="008A4D62" w:rsidP="003849F8">
      <w:pPr>
        <w:widowControl w:val="0"/>
        <w:numPr>
          <w:ilvl w:val="1"/>
          <w:numId w:val="1"/>
        </w:numPr>
        <w:autoSpaceDE w:val="0"/>
        <w:autoSpaceDN w:val="0"/>
        <w:adjustRightInd w:val="0"/>
        <w:spacing w:after="0" w:line="240" w:lineRule="auto"/>
        <w:contextualSpacing/>
        <w:jc w:val="both"/>
        <w:rPr>
          <w:rFonts w:ascii="Times New Roman" w:hAnsi="Times New Roman"/>
          <w:sz w:val="24"/>
          <w:szCs w:val="24"/>
          <w:lang w:eastAsia="ru-RU"/>
        </w:rPr>
      </w:pPr>
      <w:r w:rsidRPr="00935FA2">
        <w:rPr>
          <w:rFonts w:ascii="Times New Roman" w:hAnsi="Times New Roman"/>
          <w:sz w:val="24"/>
          <w:szCs w:val="24"/>
          <w:lang w:eastAsia="ru-RU"/>
        </w:rPr>
        <w:t>Распределение часов по разделам/темам и видам работы</w:t>
      </w:r>
    </w:p>
    <w:p w:rsidR="008A4D62" w:rsidRPr="00935FA2" w:rsidRDefault="008A4D62" w:rsidP="00935FA2">
      <w:pPr>
        <w:widowControl w:val="0"/>
        <w:numPr>
          <w:ilvl w:val="2"/>
          <w:numId w:val="1"/>
        </w:numPr>
        <w:autoSpaceDE w:val="0"/>
        <w:autoSpaceDN w:val="0"/>
        <w:adjustRightInd w:val="0"/>
        <w:spacing w:after="0" w:line="240" w:lineRule="auto"/>
        <w:contextualSpacing/>
        <w:jc w:val="both"/>
        <w:rPr>
          <w:rFonts w:ascii="Times New Roman" w:hAnsi="Times New Roman"/>
          <w:sz w:val="24"/>
          <w:szCs w:val="24"/>
          <w:lang w:eastAsia="ru-RU"/>
        </w:rPr>
      </w:pPr>
      <w:r w:rsidRPr="00935FA2">
        <w:rPr>
          <w:rFonts w:ascii="Times New Roman" w:hAnsi="Times New Roman"/>
          <w:sz w:val="24"/>
          <w:szCs w:val="24"/>
          <w:lang w:eastAsia="ru-RU"/>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0"/>
        <w:gridCol w:w="3256"/>
        <w:gridCol w:w="834"/>
        <w:gridCol w:w="889"/>
        <w:gridCol w:w="1035"/>
        <w:gridCol w:w="806"/>
        <w:gridCol w:w="2142"/>
      </w:tblGrid>
      <w:tr w:rsidR="008A4D62" w:rsidRPr="00AA4DA0" w:rsidTr="00AA4DA0">
        <w:tc>
          <w:tcPr>
            <w:tcW w:w="664"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 п/п</w:t>
            </w:r>
          </w:p>
        </w:tc>
        <w:tc>
          <w:tcPr>
            <w:tcW w:w="2988"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Раздел/тема</w:t>
            </w:r>
          </w:p>
        </w:tc>
        <w:tc>
          <w:tcPr>
            <w:tcW w:w="851"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Всего час.</w:t>
            </w:r>
          </w:p>
        </w:tc>
        <w:tc>
          <w:tcPr>
            <w:tcW w:w="5068" w:type="dxa"/>
            <w:gridSpan w:val="4"/>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Виды учебной работы (в часах)</w:t>
            </w:r>
          </w:p>
        </w:tc>
      </w:tr>
      <w:tr w:rsidR="008A4D62" w:rsidRPr="00AA4DA0" w:rsidTr="00AA4DA0">
        <w:tc>
          <w:tcPr>
            <w:tcW w:w="664"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988"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51"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926" w:type="dxa"/>
            <w:gridSpan w:val="3"/>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Аудиторная работа</w:t>
            </w:r>
          </w:p>
        </w:tc>
        <w:tc>
          <w:tcPr>
            <w:tcW w:w="2142"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Самостоятельная работа</w:t>
            </w:r>
          </w:p>
        </w:tc>
      </w:tr>
      <w:tr w:rsidR="008A4D62" w:rsidRPr="00AA4DA0" w:rsidTr="00AA4DA0">
        <w:tc>
          <w:tcPr>
            <w:tcW w:w="664"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2988"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ЛК</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ПР\Лаб</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СЕМ</w:t>
            </w:r>
          </w:p>
        </w:tc>
        <w:tc>
          <w:tcPr>
            <w:tcW w:w="2142"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3 семестр</w:t>
            </w:r>
          </w:p>
        </w:tc>
        <w:tc>
          <w:tcPr>
            <w:tcW w:w="851"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b/>
                <w:sz w:val="24"/>
                <w:szCs w:val="24"/>
                <w:lang w:eastAsia="ru-RU"/>
              </w:rPr>
            </w:pPr>
            <w:r w:rsidRPr="00AA4DA0">
              <w:rPr>
                <w:rFonts w:ascii="Times New Roman" w:hAnsi="Times New Roman"/>
                <w:b/>
                <w:sz w:val="24"/>
                <w:szCs w:val="24"/>
                <w:lang w:eastAsia="ru-RU"/>
              </w:rPr>
              <w:t>54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18</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18</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b/>
                <w:sz w:val="24"/>
                <w:szCs w:val="24"/>
                <w:lang w:eastAsia="ru-RU"/>
              </w:rPr>
            </w:pPr>
            <w:r w:rsidRPr="00AA4DA0">
              <w:rPr>
                <w:rFonts w:ascii="Times New Roman" w:hAnsi="Times New Roman"/>
                <w:b/>
                <w:sz w:val="24"/>
                <w:szCs w:val="24"/>
                <w:lang w:eastAsia="ru-RU"/>
              </w:rPr>
              <w:t>18</w:t>
            </w: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Введение в изучение дисциплины</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Национальный стиль славянского народа иего национальная идентичность</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национального стиляславянских народов в сфере дизайна</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12</w:t>
            </w:r>
          </w:p>
        </w:tc>
        <w:tc>
          <w:tcPr>
            <w:tcW w:w="1053" w:type="dxa"/>
          </w:tcPr>
          <w:p w:rsidR="008A4D62" w:rsidRPr="00AA4DA0" w:rsidRDefault="008A4D62" w:rsidP="00AA4DA0">
            <w:pPr>
              <w:spacing w:after="0" w:line="240" w:lineRule="auto"/>
              <w:jc w:val="center"/>
              <w:rPr>
                <w:rFonts w:ascii="Times New Roman" w:hAnsi="Times New Roman"/>
                <w:sz w:val="20"/>
                <w:szCs w:val="20"/>
                <w:lang w:eastAsia="ru-RU"/>
              </w:rPr>
            </w:pPr>
            <w:r w:rsidRPr="00AA4DA0">
              <w:rPr>
                <w:rFonts w:ascii="Times New Roman" w:hAnsi="Times New Roman"/>
                <w:sz w:val="24"/>
                <w:szCs w:val="24"/>
                <w:lang w:eastAsia="ru-RU"/>
              </w:rPr>
              <w:t>4(2*)</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«русского 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12</w:t>
            </w:r>
          </w:p>
        </w:tc>
        <w:tc>
          <w:tcPr>
            <w:tcW w:w="1053" w:type="dxa"/>
          </w:tcPr>
          <w:p w:rsidR="008A4D62" w:rsidRPr="00AA4DA0" w:rsidRDefault="008A4D62" w:rsidP="00AA4DA0">
            <w:pPr>
              <w:spacing w:after="0" w:line="240" w:lineRule="auto"/>
              <w:jc w:val="center"/>
              <w:rPr>
                <w:rFonts w:ascii="Times New Roman" w:hAnsi="Times New Roman"/>
                <w:sz w:val="20"/>
                <w:szCs w:val="20"/>
                <w:lang w:eastAsia="ru-RU"/>
              </w:rPr>
            </w:pPr>
            <w:r w:rsidRPr="00AA4DA0">
              <w:rPr>
                <w:rFonts w:ascii="Times New Roman" w:hAnsi="Times New Roman"/>
                <w:sz w:val="24"/>
                <w:szCs w:val="24"/>
                <w:lang w:eastAsia="ru-RU"/>
              </w:rPr>
              <w:t>4(2*)</w:t>
            </w:r>
          </w:p>
        </w:tc>
        <w:tc>
          <w:tcPr>
            <w:tcW w:w="1035" w:type="dxa"/>
          </w:tcPr>
          <w:p w:rsidR="008A4D62" w:rsidRPr="00AA4DA0" w:rsidRDefault="008A4D62" w:rsidP="00AA4DA0">
            <w:pPr>
              <w:spacing w:after="0" w:line="240" w:lineRule="auto"/>
              <w:jc w:val="center"/>
              <w:rPr>
                <w:rFonts w:ascii="Times New Roman" w:hAnsi="Times New Roman"/>
                <w:sz w:val="20"/>
                <w:szCs w:val="20"/>
                <w:lang w:eastAsia="ru-RU"/>
              </w:rPr>
            </w:pPr>
            <w:r w:rsidRPr="00AA4DA0">
              <w:rPr>
                <w:rFonts w:ascii="Times New Roman" w:hAnsi="Times New Roman"/>
                <w:sz w:val="24"/>
                <w:szCs w:val="24"/>
                <w:lang w:eastAsia="ru-RU"/>
              </w:rPr>
              <w:t>4(2*)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«белорусскогонационального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10</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2(1*)</w:t>
            </w:r>
          </w:p>
        </w:tc>
        <w:tc>
          <w:tcPr>
            <w:tcW w:w="1035" w:type="dxa"/>
          </w:tcPr>
          <w:p w:rsidR="008A4D62" w:rsidRPr="00AA4DA0" w:rsidRDefault="008A4D62" w:rsidP="00AA4DA0">
            <w:pPr>
              <w:spacing w:after="0" w:line="240" w:lineRule="auto"/>
              <w:jc w:val="center"/>
              <w:rPr>
                <w:rFonts w:ascii="Times New Roman" w:hAnsi="Times New Roman"/>
                <w:sz w:val="20"/>
                <w:szCs w:val="20"/>
                <w:lang w:eastAsia="ru-RU"/>
              </w:rPr>
            </w:pPr>
            <w:r w:rsidRPr="00AA4DA0">
              <w:rPr>
                <w:rFonts w:ascii="Times New Roman" w:hAnsi="Times New Roman"/>
                <w:sz w:val="24"/>
                <w:szCs w:val="24"/>
                <w:lang w:eastAsia="ru-RU"/>
              </w:rPr>
              <w:t>4(2*)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«украинскогонационального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10</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6</w:t>
            </w: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организации современного средового пространства</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4 семестр</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54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22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32</w:t>
            </w: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 xml:space="preserve">Выполнение графической работы: разработка дизайн-объекта в национальном стиле </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54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32</w:t>
            </w:r>
          </w:p>
        </w:tc>
      </w:tr>
      <w:tr w:rsidR="008A4D62" w:rsidRPr="00AA4DA0" w:rsidTr="00AA4DA0">
        <w:tc>
          <w:tcPr>
            <w:tcW w:w="664" w:type="dxa"/>
          </w:tcPr>
          <w:p w:rsidR="008A4D62" w:rsidRPr="00AA4DA0" w:rsidRDefault="008A4D62" w:rsidP="00AA4DA0">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Промежуточная аттестация</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 xml:space="preserve">Итого </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108</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18</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40</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50</w:t>
            </w:r>
          </w:p>
        </w:tc>
      </w:tr>
    </w:tbl>
    <w:p w:rsidR="008A4D62" w:rsidRPr="008E278D" w:rsidRDefault="008A4D62" w:rsidP="00FA6764">
      <w:pPr>
        <w:spacing w:after="0" w:line="240" w:lineRule="auto"/>
        <w:rPr>
          <w:rFonts w:ascii="Times New Roman" w:hAnsi="Times New Roman"/>
        </w:rPr>
      </w:pPr>
      <w:r w:rsidRPr="008E278D">
        <w:rPr>
          <w:rFonts w:ascii="Times New Roman" w:hAnsi="Times New Roman"/>
        </w:rPr>
        <w:t>*в интерактивной форме</w:t>
      </w:r>
    </w:p>
    <w:p w:rsidR="008A4D62" w:rsidRPr="008E278D" w:rsidRDefault="008A4D62" w:rsidP="00FA6764">
      <w:pPr>
        <w:spacing w:after="0" w:line="240" w:lineRule="auto"/>
        <w:jc w:val="both"/>
        <w:rPr>
          <w:rFonts w:ascii="Times New Roman" w:hAnsi="Times New Roman"/>
        </w:rPr>
      </w:pPr>
      <w:r w:rsidRPr="008E278D">
        <w:rPr>
          <w:rFonts w:ascii="Times New Roman" w:hAnsi="Times New Roman"/>
        </w:rPr>
        <w:t>** включена в трудоемкость практических/семинарских/ лабораторных занятий</w:t>
      </w:r>
    </w:p>
    <w:p w:rsidR="008A4D62" w:rsidRDefault="008A4D62" w:rsidP="005E1828">
      <w:pPr>
        <w:widowControl w:val="0"/>
        <w:autoSpaceDE w:val="0"/>
        <w:autoSpaceDN w:val="0"/>
        <w:adjustRightInd w:val="0"/>
        <w:spacing w:after="0" w:line="240" w:lineRule="auto"/>
        <w:ind w:left="1080"/>
        <w:contextualSpacing/>
        <w:jc w:val="both"/>
        <w:rPr>
          <w:rFonts w:ascii="Times New Roman" w:hAnsi="Times New Roman"/>
          <w:sz w:val="24"/>
          <w:szCs w:val="24"/>
          <w:lang w:eastAsia="ru-RU"/>
        </w:rPr>
      </w:pPr>
    </w:p>
    <w:p w:rsidR="008A4D62" w:rsidRDefault="008A4D62" w:rsidP="00935FA2">
      <w:pPr>
        <w:widowControl w:val="0"/>
        <w:numPr>
          <w:ilvl w:val="2"/>
          <w:numId w:val="1"/>
        </w:numPr>
        <w:autoSpaceDE w:val="0"/>
        <w:autoSpaceDN w:val="0"/>
        <w:adjustRightInd w:val="0"/>
        <w:spacing w:after="0" w:line="240" w:lineRule="auto"/>
        <w:contextualSpacing/>
        <w:jc w:val="both"/>
        <w:rPr>
          <w:rFonts w:ascii="Times New Roman" w:hAnsi="Times New Roman"/>
          <w:sz w:val="24"/>
          <w:szCs w:val="24"/>
          <w:lang w:eastAsia="ru-RU"/>
        </w:rPr>
      </w:pPr>
      <w:r w:rsidRPr="00935FA2">
        <w:rPr>
          <w:rFonts w:ascii="Times New Roman" w:hAnsi="Times New Roman"/>
          <w:sz w:val="24"/>
          <w:szCs w:val="24"/>
          <w:lang w:eastAsia="ru-RU"/>
        </w:rPr>
        <w:t>Заочная форма обучения</w:t>
      </w: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3256"/>
        <w:gridCol w:w="838"/>
        <w:gridCol w:w="864"/>
        <w:gridCol w:w="1035"/>
        <w:gridCol w:w="814"/>
        <w:gridCol w:w="2142"/>
      </w:tblGrid>
      <w:tr w:rsidR="008A4D62" w:rsidRPr="00AA4DA0" w:rsidTr="00AA4DA0">
        <w:tc>
          <w:tcPr>
            <w:tcW w:w="664"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 п/п</w:t>
            </w:r>
          </w:p>
        </w:tc>
        <w:tc>
          <w:tcPr>
            <w:tcW w:w="2988"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Раздел/тема</w:t>
            </w:r>
          </w:p>
        </w:tc>
        <w:tc>
          <w:tcPr>
            <w:tcW w:w="851"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Всего час.</w:t>
            </w:r>
          </w:p>
        </w:tc>
        <w:tc>
          <w:tcPr>
            <w:tcW w:w="5068" w:type="dxa"/>
            <w:gridSpan w:val="4"/>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Виды учебной работы (в часах)</w:t>
            </w:r>
          </w:p>
        </w:tc>
      </w:tr>
      <w:tr w:rsidR="008A4D62" w:rsidRPr="00AA4DA0" w:rsidTr="00AA4DA0">
        <w:tc>
          <w:tcPr>
            <w:tcW w:w="664"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988"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51"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926" w:type="dxa"/>
            <w:gridSpan w:val="3"/>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Аудиторная работа</w:t>
            </w:r>
          </w:p>
        </w:tc>
        <w:tc>
          <w:tcPr>
            <w:tcW w:w="2142"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Самостоятельная работа</w:t>
            </w:r>
          </w:p>
        </w:tc>
      </w:tr>
      <w:tr w:rsidR="008A4D62" w:rsidRPr="00AA4DA0" w:rsidTr="00AA4DA0">
        <w:tc>
          <w:tcPr>
            <w:tcW w:w="664"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2988"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ЛК</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ПР\Лаб</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СЕМ</w:t>
            </w:r>
          </w:p>
        </w:tc>
        <w:tc>
          <w:tcPr>
            <w:tcW w:w="2142"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2 сессия</w:t>
            </w:r>
          </w:p>
        </w:tc>
        <w:tc>
          <w:tcPr>
            <w:tcW w:w="851"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b/>
                <w:sz w:val="24"/>
                <w:szCs w:val="24"/>
                <w:lang w:eastAsia="ru-RU"/>
              </w:rPr>
            </w:pP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b/>
                <w:sz w:val="24"/>
                <w:szCs w:val="24"/>
                <w:lang w:eastAsia="ru-RU"/>
              </w:rPr>
            </w:pP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Введение в изучение дисциплины</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Национальный стиль славянского народа иего национальная идентичность</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6</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национального стиляславянских народов в сфере дизайна</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6</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«русского 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7</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«белорусскогонационального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5</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«украинскогонационального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5</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организации современного средового пространства</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5</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 xml:space="preserve">Выполнение графической работы: разработка дизайн-объекта в национальном стиле </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69</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68</w:t>
            </w:r>
          </w:p>
        </w:tc>
      </w:tr>
      <w:tr w:rsidR="008A4D62" w:rsidRPr="00AA4DA0" w:rsidTr="00AA4DA0">
        <w:tc>
          <w:tcPr>
            <w:tcW w:w="664" w:type="dxa"/>
          </w:tcPr>
          <w:p w:rsidR="008A4D62" w:rsidRPr="00475AAF" w:rsidRDefault="008A4D62" w:rsidP="00AA4DA0">
            <w:pPr>
              <w:pStyle w:val="a9"/>
              <w:numPr>
                <w:ilvl w:val="0"/>
                <w:numId w:val="20"/>
              </w:numPr>
              <w:jc w:val="both"/>
            </w:pPr>
          </w:p>
        </w:tc>
        <w:tc>
          <w:tcPr>
            <w:tcW w:w="2988"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Промежуточная аттестация</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 xml:space="preserve">Итого </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108</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8</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92</w:t>
            </w:r>
          </w:p>
        </w:tc>
      </w:tr>
    </w:tbl>
    <w:p w:rsidR="008A4D62" w:rsidRPr="003849F8" w:rsidRDefault="008A4D62" w:rsidP="003849F8">
      <w:pPr>
        <w:spacing w:after="0" w:line="240" w:lineRule="auto"/>
        <w:rPr>
          <w:rFonts w:ascii="Times New Roman" w:hAnsi="Times New Roman"/>
        </w:rPr>
      </w:pPr>
      <w:r w:rsidRPr="008E278D">
        <w:rPr>
          <w:rFonts w:ascii="Times New Roman" w:hAnsi="Times New Roman"/>
        </w:rPr>
        <w:t>*в интерактивной форме</w:t>
      </w:r>
    </w:p>
    <w:p w:rsidR="008A4D62" w:rsidRPr="003849F8" w:rsidRDefault="008A4D62" w:rsidP="00935FA2">
      <w:pPr>
        <w:widowControl w:val="0"/>
        <w:numPr>
          <w:ilvl w:val="2"/>
          <w:numId w:val="1"/>
        </w:numPr>
        <w:autoSpaceDE w:val="0"/>
        <w:autoSpaceDN w:val="0"/>
        <w:adjustRightInd w:val="0"/>
        <w:spacing w:after="0" w:line="240" w:lineRule="auto"/>
        <w:contextualSpacing/>
        <w:jc w:val="both"/>
        <w:rPr>
          <w:rFonts w:ascii="Times New Roman" w:hAnsi="Times New Roman"/>
          <w:sz w:val="24"/>
          <w:szCs w:val="24"/>
          <w:lang w:eastAsia="ru-RU"/>
        </w:rPr>
      </w:pPr>
      <w:r w:rsidRPr="00935FA2">
        <w:rPr>
          <w:rFonts w:ascii="Times New Roman" w:hAnsi="Times New Roman"/>
          <w:sz w:val="24"/>
          <w:szCs w:val="24"/>
          <w:lang w:eastAsia="ru-RU"/>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3256"/>
        <w:gridCol w:w="838"/>
        <w:gridCol w:w="864"/>
        <w:gridCol w:w="1035"/>
        <w:gridCol w:w="814"/>
        <w:gridCol w:w="2142"/>
      </w:tblGrid>
      <w:tr w:rsidR="008A4D62" w:rsidRPr="00AA4DA0" w:rsidTr="00AA4DA0">
        <w:tc>
          <w:tcPr>
            <w:tcW w:w="664"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 п/п</w:t>
            </w:r>
          </w:p>
        </w:tc>
        <w:tc>
          <w:tcPr>
            <w:tcW w:w="2988"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Раздел/тема</w:t>
            </w:r>
          </w:p>
        </w:tc>
        <w:tc>
          <w:tcPr>
            <w:tcW w:w="851"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Всего час.</w:t>
            </w:r>
          </w:p>
        </w:tc>
        <w:tc>
          <w:tcPr>
            <w:tcW w:w="5068" w:type="dxa"/>
            <w:gridSpan w:val="4"/>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Виды учебной работы (в часах)</w:t>
            </w:r>
          </w:p>
        </w:tc>
      </w:tr>
      <w:tr w:rsidR="008A4D62" w:rsidRPr="00AA4DA0" w:rsidTr="00AA4DA0">
        <w:tc>
          <w:tcPr>
            <w:tcW w:w="664"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988"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51" w:type="dxa"/>
            <w:vMerge/>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926" w:type="dxa"/>
            <w:gridSpan w:val="3"/>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Аудиторная работа</w:t>
            </w:r>
          </w:p>
        </w:tc>
        <w:tc>
          <w:tcPr>
            <w:tcW w:w="2142" w:type="dxa"/>
            <w:vMerge w:val="restart"/>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Самостоятельная работа</w:t>
            </w:r>
          </w:p>
        </w:tc>
      </w:tr>
      <w:tr w:rsidR="008A4D62" w:rsidRPr="00AA4DA0" w:rsidTr="00AA4DA0">
        <w:tc>
          <w:tcPr>
            <w:tcW w:w="664"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2988"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ЛК</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ПР\Лаб</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СЕМ</w:t>
            </w:r>
          </w:p>
        </w:tc>
        <w:tc>
          <w:tcPr>
            <w:tcW w:w="2142" w:type="dxa"/>
            <w:vMerge/>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3 семестр</w:t>
            </w:r>
          </w:p>
        </w:tc>
        <w:tc>
          <w:tcPr>
            <w:tcW w:w="851"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b/>
                <w:sz w:val="24"/>
                <w:szCs w:val="24"/>
                <w:lang w:eastAsia="ru-RU"/>
              </w:rPr>
            </w:pP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8</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8</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b/>
                <w:sz w:val="24"/>
                <w:szCs w:val="24"/>
                <w:lang w:eastAsia="ru-RU"/>
              </w:rPr>
            </w:pPr>
            <w:r w:rsidRPr="00AA4DA0">
              <w:rPr>
                <w:rFonts w:ascii="Times New Roman" w:hAnsi="Times New Roman"/>
                <w:b/>
                <w:sz w:val="24"/>
                <w:szCs w:val="24"/>
                <w:lang w:eastAsia="ru-RU"/>
              </w:rPr>
              <w:t>56</w:t>
            </w:r>
          </w:p>
        </w:tc>
      </w:tr>
      <w:tr w:rsidR="008A4D62" w:rsidRPr="00AA4DA0" w:rsidTr="00AA4DA0">
        <w:tc>
          <w:tcPr>
            <w:tcW w:w="664" w:type="dxa"/>
          </w:tcPr>
          <w:p w:rsidR="008A4D62" w:rsidRPr="00475AAF" w:rsidRDefault="008A4D62" w:rsidP="00AA4DA0">
            <w:pPr>
              <w:pStyle w:val="a9"/>
              <w:numPr>
                <w:ilvl w:val="0"/>
                <w:numId w:val="21"/>
              </w:numPr>
              <w:jc w:val="both"/>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Введение в изучение дисциплины</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Национальный стиль славянского народа иего национальная идентичность</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r>
      <w:tr w:rsidR="008A4D62" w:rsidRPr="00AA4DA0" w:rsidTr="00AA4DA0">
        <w:tc>
          <w:tcPr>
            <w:tcW w:w="664" w:type="dxa"/>
          </w:tcPr>
          <w:p w:rsidR="008A4D62" w:rsidRPr="00AA4DA0" w:rsidRDefault="008A4D62" w:rsidP="00AA4DA0">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национального стиляславянских народов в сфере дизайна</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r>
      <w:tr w:rsidR="008A4D62" w:rsidRPr="00AA4DA0" w:rsidTr="00AA4DA0">
        <w:tc>
          <w:tcPr>
            <w:tcW w:w="664" w:type="dxa"/>
          </w:tcPr>
          <w:p w:rsidR="008A4D62" w:rsidRPr="00AA4DA0" w:rsidRDefault="008A4D62" w:rsidP="00AA4DA0">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«русского 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20</w:t>
            </w:r>
          </w:p>
        </w:tc>
      </w:tr>
      <w:tr w:rsidR="008A4D62" w:rsidRPr="00AA4DA0" w:rsidTr="00AA4DA0">
        <w:tc>
          <w:tcPr>
            <w:tcW w:w="664" w:type="dxa"/>
          </w:tcPr>
          <w:p w:rsidR="008A4D62" w:rsidRPr="00AA4DA0" w:rsidRDefault="008A4D62" w:rsidP="00AA4DA0">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«белорусскогонационального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17</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15</w:t>
            </w:r>
          </w:p>
        </w:tc>
      </w:tr>
      <w:tr w:rsidR="008A4D62" w:rsidRPr="00AA4DA0" w:rsidTr="00AA4DA0">
        <w:tc>
          <w:tcPr>
            <w:tcW w:w="664" w:type="dxa"/>
          </w:tcPr>
          <w:p w:rsidR="008A4D62" w:rsidRPr="00AA4DA0" w:rsidRDefault="008A4D62" w:rsidP="00AA4DA0">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«украинскогонационального стиля в дизайне»</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18</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15</w:t>
            </w:r>
          </w:p>
        </w:tc>
      </w:tr>
      <w:tr w:rsidR="008A4D62" w:rsidRPr="00AA4DA0" w:rsidTr="00AA4DA0">
        <w:trPr>
          <w:trHeight w:val="644"/>
        </w:trPr>
        <w:tc>
          <w:tcPr>
            <w:tcW w:w="664" w:type="dxa"/>
          </w:tcPr>
          <w:p w:rsidR="008A4D62" w:rsidRPr="00AA4DA0" w:rsidRDefault="008A4D62" w:rsidP="00AA4DA0">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организации современного средового пространства</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4</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r>
      <w:tr w:rsidR="008A4D62" w:rsidRPr="00AA4DA0" w:rsidTr="00AA4DA0">
        <w:tc>
          <w:tcPr>
            <w:tcW w:w="664" w:type="dxa"/>
          </w:tcPr>
          <w:p w:rsidR="008A4D62" w:rsidRPr="00AA4DA0" w:rsidRDefault="008A4D62" w:rsidP="00AA4DA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4 семестр</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36</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12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24</w:t>
            </w:r>
          </w:p>
        </w:tc>
      </w:tr>
      <w:tr w:rsidR="008A4D62" w:rsidRPr="00AA4DA0" w:rsidTr="00AA4DA0">
        <w:trPr>
          <w:trHeight w:val="944"/>
        </w:trPr>
        <w:tc>
          <w:tcPr>
            <w:tcW w:w="664" w:type="dxa"/>
          </w:tcPr>
          <w:p w:rsidR="008A4D62" w:rsidRPr="00AA4DA0" w:rsidRDefault="008A4D62" w:rsidP="00AA4DA0">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 xml:space="preserve">Выполнение графической работы: разработка дизайн-объекта в национальном стиле </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36</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24</w:t>
            </w:r>
          </w:p>
        </w:tc>
      </w:tr>
      <w:tr w:rsidR="008A4D62" w:rsidRPr="00AA4DA0" w:rsidTr="00AA4DA0">
        <w:tc>
          <w:tcPr>
            <w:tcW w:w="664" w:type="dxa"/>
          </w:tcPr>
          <w:p w:rsidR="008A4D62" w:rsidRPr="00AA4DA0" w:rsidRDefault="008A4D62" w:rsidP="00AA4DA0">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Промежуточная аттестация</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r>
      <w:tr w:rsidR="008A4D62" w:rsidRPr="00AA4DA0" w:rsidTr="00AA4DA0">
        <w:tc>
          <w:tcPr>
            <w:tcW w:w="664" w:type="dxa"/>
          </w:tcPr>
          <w:p w:rsidR="008A4D62" w:rsidRPr="00AA4DA0" w:rsidRDefault="008A4D62" w:rsidP="00AA4DA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988"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 xml:space="preserve">Итого </w:t>
            </w:r>
          </w:p>
        </w:tc>
        <w:tc>
          <w:tcPr>
            <w:tcW w:w="851"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108</w:t>
            </w:r>
          </w:p>
        </w:tc>
        <w:tc>
          <w:tcPr>
            <w:tcW w:w="1053"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8</w:t>
            </w:r>
          </w:p>
        </w:tc>
        <w:tc>
          <w:tcPr>
            <w:tcW w:w="103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20</w:t>
            </w:r>
          </w:p>
        </w:tc>
        <w:tc>
          <w:tcPr>
            <w:tcW w:w="83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sz w:val="24"/>
                <w:szCs w:val="24"/>
                <w:lang w:eastAsia="ru-RU"/>
              </w:rPr>
            </w:pPr>
            <w:r w:rsidRPr="00AA4DA0">
              <w:rPr>
                <w:rFonts w:ascii="Times New Roman" w:hAnsi="Times New Roman"/>
                <w:sz w:val="24"/>
                <w:szCs w:val="24"/>
                <w:lang w:eastAsia="ru-RU"/>
              </w:rPr>
              <w:t>80</w:t>
            </w:r>
          </w:p>
        </w:tc>
      </w:tr>
    </w:tbl>
    <w:p w:rsidR="008A4D62" w:rsidRPr="003849F8" w:rsidRDefault="008A4D62" w:rsidP="003849F8">
      <w:pPr>
        <w:jc w:val="both"/>
        <w:rPr>
          <w:rFonts w:ascii="Times New Roman" w:hAnsi="Times New Roman"/>
          <w:sz w:val="24"/>
          <w:szCs w:val="24"/>
        </w:rPr>
      </w:pPr>
      <w:r w:rsidRPr="00FA6764">
        <w:rPr>
          <w:rFonts w:ascii="Times New Roman" w:hAnsi="Times New Roman"/>
          <w:sz w:val="24"/>
          <w:szCs w:val="24"/>
        </w:rPr>
        <w:t>*</w:t>
      </w:r>
      <w:r>
        <w:rPr>
          <w:rFonts w:ascii="Times New Roman" w:hAnsi="Times New Roman"/>
          <w:sz w:val="24"/>
          <w:szCs w:val="24"/>
        </w:rPr>
        <w:t>*</w:t>
      </w:r>
      <w:r w:rsidRPr="00FA6764">
        <w:rPr>
          <w:rFonts w:ascii="Times New Roman" w:hAnsi="Times New Roman"/>
          <w:sz w:val="24"/>
          <w:szCs w:val="24"/>
        </w:rPr>
        <w:t xml:space="preserve"> включена в трудоемкость практических/семинарских/ лабораторных занятий</w:t>
      </w:r>
    </w:p>
    <w:p w:rsidR="008A4D62" w:rsidRPr="003849F8" w:rsidRDefault="008A4D62" w:rsidP="003849F8">
      <w:pPr>
        <w:widowControl w:val="0"/>
        <w:numPr>
          <w:ilvl w:val="1"/>
          <w:numId w:val="1"/>
        </w:numPr>
        <w:autoSpaceDE w:val="0"/>
        <w:autoSpaceDN w:val="0"/>
        <w:adjustRightInd w:val="0"/>
        <w:spacing w:after="0" w:line="240" w:lineRule="auto"/>
        <w:contextualSpacing/>
        <w:jc w:val="both"/>
        <w:rPr>
          <w:rFonts w:ascii="Times New Roman" w:hAnsi="Times New Roman"/>
          <w:sz w:val="24"/>
          <w:szCs w:val="24"/>
          <w:lang w:eastAsia="ru-RU"/>
        </w:rPr>
      </w:pPr>
      <w:r w:rsidRPr="00935FA2">
        <w:rPr>
          <w:rFonts w:ascii="Times New Roman" w:hAnsi="Times New Roman"/>
          <w:sz w:val="24"/>
          <w:szCs w:val="24"/>
          <w:lang w:eastAsia="ru-RU"/>
        </w:rPr>
        <w:t>Программа дисциплины структурированная по темам / разделам</w:t>
      </w:r>
    </w:p>
    <w:p w:rsidR="008A4D62" w:rsidRPr="00935FA2" w:rsidRDefault="008A4D62" w:rsidP="00935FA2">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935FA2">
        <w:rPr>
          <w:rFonts w:ascii="Times New Roman" w:hAnsi="Times New Roman"/>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4D62" w:rsidRPr="00AA4DA0" w:rsidTr="00AA4DA0">
        <w:tc>
          <w:tcPr>
            <w:tcW w:w="817"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 п/п</w:t>
            </w:r>
          </w:p>
        </w:tc>
        <w:tc>
          <w:tcPr>
            <w:tcW w:w="2977"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Наименование темы (раздела) дисциплины</w:t>
            </w:r>
          </w:p>
        </w:tc>
        <w:tc>
          <w:tcPr>
            <w:tcW w:w="5777" w:type="dxa"/>
          </w:tcPr>
          <w:p w:rsidR="008A4D62" w:rsidRPr="00AA4DA0" w:rsidRDefault="008A4D62" w:rsidP="00AA4DA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A4DA0">
              <w:rPr>
                <w:rFonts w:ascii="Times New Roman" w:hAnsi="Times New Roman"/>
                <w:b/>
                <w:sz w:val="24"/>
                <w:szCs w:val="24"/>
                <w:lang w:eastAsia="ru-RU"/>
              </w:rPr>
              <w:t>Содержание лекционного курса</w:t>
            </w:r>
          </w:p>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r>
      <w:tr w:rsidR="008A4D62" w:rsidRPr="00AA4DA0" w:rsidTr="00AA4DA0">
        <w:tc>
          <w:tcPr>
            <w:tcW w:w="817" w:type="dxa"/>
          </w:tcPr>
          <w:p w:rsidR="008A4D62" w:rsidRPr="00AA4DA0" w:rsidRDefault="008A4D62" w:rsidP="00AA4DA0">
            <w:pPr>
              <w:pStyle w:val="a9"/>
              <w:numPr>
                <w:ilvl w:val="0"/>
                <w:numId w:val="22"/>
              </w:numPr>
              <w:jc w:val="center"/>
              <w:rPr>
                <w:b/>
              </w:rPr>
            </w:pPr>
          </w:p>
        </w:tc>
        <w:tc>
          <w:tcPr>
            <w:tcW w:w="2977"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Введение в изучение дисциплины</w:t>
            </w:r>
          </w:p>
        </w:tc>
        <w:tc>
          <w:tcPr>
            <w:tcW w:w="5777" w:type="dxa"/>
          </w:tcPr>
          <w:p w:rsidR="008A4D62" w:rsidRPr="00AA4DA0" w:rsidRDefault="008A4D62" w:rsidP="00AA4DA0">
            <w:pPr>
              <w:widowControl w:val="0"/>
              <w:autoSpaceDE w:val="0"/>
              <w:autoSpaceDN w:val="0"/>
              <w:adjustRightInd w:val="0"/>
              <w:spacing w:after="0" w:line="240" w:lineRule="auto"/>
              <w:contextualSpacing/>
              <w:rPr>
                <w:rFonts w:ascii="Times New Roman" w:hAnsi="Times New Roman"/>
                <w:b/>
                <w:sz w:val="24"/>
                <w:szCs w:val="24"/>
                <w:lang w:eastAsia="ru-RU"/>
              </w:rPr>
            </w:pPr>
            <w:r w:rsidRPr="00AA4DA0">
              <w:rPr>
                <w:rFonts w:ascii="Times New Roman" w:hAnsi="Times New Roman"/>
                <w:sz w:val="24"/>
                <w:szCs w:val="24"/>
                <w:lang w:eastAsia="ru-RU"/>
              </w:rPr>
              <w:t>Основные определения и понятия, цели, задачи курса.</w:t>
            </w:r>
          </w:p>
        </w:tc>
      </w:tr>
      <w:tr w:rsidR="008A4D62" w:rsidRPr="00AA4DA0" w:rsidTr="00AA4DA0">
        <w:tc>
          <w:tcPr>
            <w:tcW w:w="817" w:type="dxa"/>
          </w:tcPr>
          <w:p w:rsidR="008A4D62" w:rsidRPr="00E27BA8" w:rsidRDefault="008A4D62" w:rsidP="00AA4DA0">
            <w:pPr>
              <w:pStyle w:val="a9"/>
              <w:numPr>
                <w:ilvl w:val="0"/>
                <w:numId w:val="22"/>
              </w:numPr>
              <w:jc w:val="center"/>
            </w:pPr>
          </w:p>
        </w:tc>
        <w:tc>
          <w:tcPr>
            <w:tcW w:w="297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Национальный стиль славянского народа и его национальная идентичность</w:t>
            </w:r>
          </w:p>
        </w:tc>
        <w:tc>
          <w:tcPr>
            <w:tcW w:w="5777" w:type="dxa"/>
          </w:tcPr>
          <w:p w:rsidR="008A4D62" w:rsidRPr="00AA4DA0" w:rsidRDefault="008A4D62" w:rsidP="00AA4DA0">
            <w:pPr>
              <w:widowControl w:val="0"/>
              <w:autoSpaceDE w:val="0"/>
              <w:autoSpaceDN w:val="0"/>
              <w:adjustRightInd w:val="0"/>
              <w:spacing w:after="0" w:line="240" w:lineRule="auto"/>
              <w:ind w:firstLine="34"/>
              <w:jc w:val="both"/>
              <w:rPr>
                <w:rFonts w:ascii="Times New Roman" w:hAnsi="Times New Roman"/>
                <w:sz w:val="23"/>
                <w:szCs w:val="23"/>
                <w:lang w:eastAsia="ru-RU"/>
              </w:rPr>
            </w:pPr>
            <w:r w:rsidRPr="00AA4DA0">
              <w:rPr>
                <w:rFonts w:ascii="Times New Roman" w:hAnsi="Times New Roman"/>
                <w:sz w:val="23"/>
                <w:szCs w:val="23"/>
                <w:lang w:eastAsia="ru-RU"/>
              </w:rPr>
              <w:t>Виды и общая характеристика национальных стилей в дизайне. Национальная идентичность славянского народа. Особенности национального стиля славянского народа и формирование его национальной идентичности. Средовое пространство как фактор формирования национальной идентичности</w:t>
            </w:r>
          </w:p>
        </w:tc>
      </w:tr>
      <w:tr w:rsidR="008A4D62" w:rsidRPr="00AA4DA0" w:rsidTr="00AA4DA0">
        <w:tc>
          <w:tcPr>
            <w:tcW w:w="817" w:type="dxa"/>
          </w:tcPr>
          <w:p w:rsidR="008A4D62" w:rsidRPr="00E27BA8" w:rsidRDefault="008A4D62" w:rsidP="00AA4DA0">
            <w:pPr>
              <w:pStyle w:val="a9"/>
              <w:numPr>
                <w:ilvl w:val="0"/>
                <w:numId w:val="22"/>
              </w:numPr>
              <w:jc w:val="both"/>
            </w:pPr>
          </w:p>
        </w:tc>
        <w:tc>
          <w:tcPr>
            <w:tcW w:w="297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национального стиля славянских народов в сфере дизайна.</w:t>
            </w:r>
          </w:p>
        </w:tc>
        <w:tc>
          <w:tcPr>
            <w:tcW w:w="577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Содержательно-мифологический смысл основных композиций национального стиля славянских народов в сфере дизайна.</w:t>
            </w:r>
          </w:p>
        </w:tc>
      </w:tr>
      <w:tr w:rsidR="008A4D62" w:rsidRPr="00AA4DA0" w:rsidTr="00AA4DA0">
        <w:tc>
          <w:tcPr>
            <w:tcW w:w="817" w:type="dxa"/>
          </w:tcPr>
          <w:p w:rsidR="008A4D62" w:rsidRPr="00E27BA8" w:rsidRDefault="008A4D62" w:rsidP="00AA4DA0">
            <w:pPr>
              <w:pStyle w:val="a9"/>
              <w:numPr>
                <w:ilvl w:val="0"/>
                <w:numId w:val="22"/>
              </w:numPr>
              <w:jc w:val="both"/>
            </w:pPr>
          </w:p>
        </w:tc>
        <w:tc>
          <w:tcPr>
            <w:tcW w:w="297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«русского национального стиля в дизайне»</w:t>
            </w:r>
          </w:p>
        </w:tc>
        <w:tc>
          <w:tcPr>
            <w:tcW w:w="577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Особенности формирования «русского национального стиля в дизайне». Элементы «русского» орнамента, формирующие национальный стиль. Специфические мотивы национального стиля русского народов, применяемые в сфере дизайна.</w:t>
            </w:r>
          </w:p>
        </w:tc>
      </w:tr>
      <w:tr w:rsidR="008A4D62" w:rsidRPr="00AA4DA0" w:rsidTr="00AA4DA0">
        <w:tc>
          <w:tcPr>
            <w:tcW w:w="817" w:type="dxa"/>
          </w:tcPr>
          <w:p w:rsidR="008A4D62" w:rsidRPr="00E27BA8" w:rsidRDefault="008A4D62" w:rsidP="00AA4DA0">
            <w:pPr>
              <w:pStyle w:val="a9"/>
              <w:numPr>
                <w:ilvl w:val="0"/>
                <w:numId w:val="22"/>
              </w:numPr>
              <w:jc w:val="both"/>
            </w:pPr>
          </w:p>
        </w:tc>
        <w:tc>
          <w:tcPr>
            <w:tcW w:w="297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 xml:space="preserve">Проблема формирования «белорусского </w:t>
            </w:r>
            <w:r w:rsidRPr="00AA4DA0">
              <w:rPr>
                <w:rFonts w:ascii="Times New Roman" w:hAnsi="Times New Roman"/>
                <w:sz w:val="24"/>
                <w:szCs w:val="24"/>
                <w:lang w:eastAsia="ru-RU"/>
              </w:rPr>
              <w:lastRenderedPageBreak/>
              <w:t>национального стиля в дизайне»</w:t>
            </w:r>
          </w:p>
        </w:tc>
        <w:tc>
          <w:tcPr>
            <w:tcW w:w="5777" w:type="dxa"/>
          </w:tcPr>
          <w:p w:rsidR="008A4D62" w:rsidRPr="00AA4DA0" w:rsidRDefault="008A4D62" w:rsidP="00AA4DA0">
            <w:pPr>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lastRenderedPageBreak/>
              <w:t xml:space="preserve">Особенности формирования «белорусского национального стиля в дизайне». Элементы </w:t>
            </w:r>
            <w:r w:rsidRPr="00AA4DA0">
              <w:rPr>
                <w:rFonts w:ascii="Times New Roman" w:hAnsi="Times New Roman"/>
                <w:sz w:val="24"/>
                <w:szCs w:val="24"/>
                <w:lang w:eastAsia="ru-RU"/>
              </w:rPr>
              <w:lastRenderedPageBreak/>
              <w:t>«белорусского» орнамента, формирующие национальный стиль. Специфические мотивы национального стиля народов Белоруссии, применяемые в сфере дизайна.</w:t>
            </w:r>
          </w:p>
        </w:tc>
      </w:tr>
      <w:tr w:rsidR="008A4D62" w:rsidRPr="00AA4DA0" w:rsidTr="00AA4DA0">
        <w:tc>
          <w:tcPr>
            <w:tcW w:w="817" w:type="dxa"/>
          </w:tcPr>
          <w:p w:rsidR="008A4D62" w:rsidRPr="00E27BA8" w:rsidRDefault="008A4D62" w:rsidP="00AA4DA0">
            <w:pPr>
              <w:pStyle w:val="a9"/>
              <w:numPr>
                <w:ilvl w:val="0"/>
                <w:numId w:val="22"/>
              </w:numPr>
              <w:jc w:val="both"/>
            </w:pPr>
          </w:p>
        </w:tc>
        <w:tc>
          <w:tcPr>
            <w:tcW w:w="297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«украинского национального стиля в дизайне»</w:t>
            </w:r>
          </w:p>
        </w:tc>
        <w:tc>
          <w:tcPr>
            <w:tcW w:w="5777" w:type="dxa"/>
          </w:tcPr>
          <w:p w:rsidR="008A4D62" w:rsidRPr="00AA4DA0" w:rsidRDefault="008A4D62" w:rsidP="00AA4DA0">
            <w:pPr>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Особенности формирования «украинского национального стиля в дизайне». Элементы «украинского» орнамента, формирующие национальный стиль. Специфические мотивы национального стиля народов Украины, применяемые в сфере дизайна.</w:t>
            </w:r>
          </w:p>
        </w:tc>
      </w:tr>
      <w:tr w:rsidR="008A4D62" w:rsidRPr="00AA4DA0" w:rsidTr="00AA4DA0">
        <w:tc>
          <w:tcPr>
            <w:tcW w:w="817" w:type="dxa"/>
          </w:tcPr>
          <w:p w:rsidR="008A4D62" w:rsidRPr="00E27BA8" w:rsidRDefault="008A4D62" w:rsidP="00AA4DA0">
            <w:pPr>
              <w:pStyle w:val="a9"/>
              <w:numPr>
                <w:ilvl w:val="0"/>
                <w:numId w:val="22"/>
              </w:numPr>
              <w:jc w:val="both"/>
            </w:pPr>
          </w:p>
        </w:tc>
        <w:tc>
          <w:tcPr>
            <w:tcW w:w="297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организации современного средового пространства</w:t>
            </w:r>
          </w:p>
        </w:tc>
        <w:tc>
          <w:tcPr>
            <w:tcW w:w="5777" w:type="dxa"/>
          </w:tcPr>
          <w:p w:rsidR="008A4D62" w:rsidRPr="00AA4DA0" w:rsidRDefault="008A4D62" w:rsidP="00AA4DA0">
            <w:pPr>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Виды, типы и формы организации средового пространства с учетом национальных особенностей и традиций. Особенности организации пространственной среды общественных и жилых помещений в национальном стиле.</w:t>
            </w:r>
          </w:p>
        </w:tc>
      </w:tr>
    </w:tbl>
    <w:p w:rsidR="008A4D62" w:rsidRPr="00935FA2" w:rsidRDefault="008A4D62" w:rsidP="00935FA2">
      <w:pPr>
        <w:widowControl w:val="0"/>
        <w:autoSpaceDE w:val="0"/>
        <w:autoSpaceDN w:val="0"/>
        <w:adjustRightInd w:val="0"/>
        <w:spacing w:after="0" w:line="240" w:lineRule="auto"/>
        <w:jc w:val="center"/>
        <w:rPr>
          <w:rFonts w:ascii="Times New Roman" w:hAnsi="Times New Roman"/>
          <w:sz w:val="24"/>
          <w:szCs w:val="24"/>
          <w:lang w:eastAsia="ru-RU"/>
        </w:rPr>
      </w:pPr>
    </w:p>
    <w:p w:rsidR="008A4D62" w:rsidRDefault="008A4D62" w:rsidP="00935FA2">
      <w:pPr>
        <w:widowControl w:val="0"/>
        <w:autoSpaceDE w:val="0"/>
        <w:autoSpaceDN w:val="0"/>
        <w:adjustRightInd w:val="0"/>
        <w:spacing w:after="0" w:line="240" w:lineRule="auto"/>
        <w:jc w:val="center"/>
        <w:rPr>
          <w:rFonts w:ascii="Times New Roman" w:hAnsi="Times New Roman"/>
          <w:sz w:val="24"/>
          <w:szCs w:val="24"/>
          <w:lang w:eastAsia="ru-RU"/>
        </w:rPr>
      </w:pPr>
      <w:r w:rsidRPr="00935FA2">
        <w:rPr>
          <w:rFonts w:ascii="Times New Roman" w:hAnsi="Times New Roman"/>
          <w:sz w:val="24"/>
          <w:szCs w:val="24"/>
          <w:lang w:eastAsia="ru-RU"/>
        </w:rPr>
        <w:t>Содержание практических занятий</w:t>
      </w:r>
    </w:p>
    <w:p w:rsidR="008A4D62" w:rsidRDefault="008A4D62" w:rsidP="00935FA2">
      <w:pPr>
        <w:widowControl w:val="0"/>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8A4D62" w:rsidRPr="00AA4DA0" w:rsidTr="00AA4DA0">
        <w:tc>
          <w:tcPr>
            <w:tcW w:w="67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 п/п</w:t>
            </w:r>
          </w:p>
        </w:tc>
        <w:tc>
          <w:tcPr>
            <w:tcW w:w="3119"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Наименование темы (раздела) дисциплины</w:t>
            </w:r>
          </w:p>
        </w:tc>
        <w:tc>
          <w:tcPr>
            <w:tcW w:w="5777" w:type="dxa"/>
          </w:tcPr>
          <w:p w:rsidR="008A4D62" w:rsidRPr="00AA4DA0" w:rsidRDefault="008A4D62" w:rsidP="00AA4DA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A4DA0">
              <w:rPr>
                <w:rFonts w:ascii="Times New Roman" w:hAnsi="Times New Roman"/>
                <w:b/>
                <w:sz w:val="24"/>
                <w:szCs w:val="24"/>
                <w:lang w:eastAsia="ru-RU"/>
              </w:rPr>
              <w:t>Содержание практических занятий</w:t>
            </w:r>
          </w:p>
        </w:tc>
      </w:tr>
      <w:tr w:rsidR="008A4D62" w:rsidRPr="00AA4DA0" w:rsidTr="00AA4DA0">
        <w:tc>
          <w:tcPr>
            <w:tcW w:w="675" w:type="dxa"/>
          </w:tcPr>
          <w:p w:rsidR="008A4D62" w:rsidRPr="00AA4DA0" w:rsidRDefault="008A4D62" w:rsidP="00AA4DA0">
            <w:pPr>
              <w:pStyle w:val="a9"/>
              <w:numPr>
                <w:ilvl w:val="0"/>
                <w:numId w:val="23"/>
              </w:numPr>
              <w:ind w:left="0" w:firstLine="0"/>
              <w:jc w:val="center"/>
              <w:rPr>
                <w:b/>
              </w:rPr>
            </w:pPr>
          </w:p>
        </w:tc>
        <w:tc>
          <w:tcPr>
            <w:tcW w:w="3119"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Введение в изучение дисциплины</w:t>
            </w:r>
          </w:p>
        </w:tc>
        <w:tc>
          <w:tcPr>
            <w:tcW w:w="5777" w:type="dxa"/>
          </w:tcPr>
          <w:p w:rsidR="008A4D62" w:rsidRPr="00AA4DA0" w:rsidRDefault="008A4D62" w:rsidP="00AA4DA0">
            <w:pPr>
              <w:widowControl w:val="0"/>
              <w:autoSpaceDE w:val="0"/>
              <w:autoSpaceDN w:val="0"/>
              <w:adjustRightInd w:val="0"/>
              <w:spacing w:after="0" w:line="240" w:lineRule="auto"/>
              <w:contextualSpacing/>
              <w:rPr>
                <w:rFonts w:ascii="Times New Roman" w:hAnsi="Times New Roman"/>
                <w:b/>
                <w:sz w:val="24"/>
                <w:szCs w:val="24"/>
                <w:lang w:eastAsia="ru-RU"/>
              </w:rPr>
            </w:pPr>
          </w:p>
        </w:tc>
      </w:tr>
      <w:tr w:rsidR="008A4D62" w:rsidRPr="00AA4DA0" w:rsidTr="00AA4DA0">
        <w:tc>
          <w:tcPr>
            <w:tcW w:w="675" w:type="dxa"/>
          </w:tcPr>
          <w:p w:rsidR="008A4D62" w:rsidRPr="00E27BA8" w:rsidRDefault="008A4D62" w:rsidP="00AA4DA0">
            <w:pPr>
              <w:pStyle w:val="a9"/>
              <w:numPr>
                <w:ilvl w:val="0"/>
                <w:numId w:val="23"/>
              </w:numPr>
              <w:ind w:left="0" w:firstLine="0"/>
              <w:jc w:val="center"/>
            </w:pPr>
          </w:p>
        </w:tc>
        <w:tc>
          <w:tcPr>
            <w:tcW w:w="3119"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Национальный стиль славянского народа и его национальная идентичность</w:t>
            </w:r>
          </w:p>
        </w:tc>
        <w:tc>
          <w:tcPr>
            <w:tcW w:w="5777" w:type="dxa"/>
          </w:tcPr>
          <w:p w:rsidR="008A4D62" w:rsidRPr="00AA4DA0" w:rsidRDefault="008A4D62" w:rsidP="00AA4DA0">
            <w:pPr>
              <w:widowControl w:val="0"/>
              <w:autoSpaceDE w:val="0"/>
              <w:autoSpaceDN w:val="0"/>
              <w:adjustRightInd w:val="0"/>
              <w:spacing w:after="0" w:line="240" w:lineRule="auto"/>
              <w:ind w:firstLine="34"/>
              <w:jc w:val="both"/>
              <w:rPr>
                <w:rFonts w:ascii="Times New Roman" w:hAnsi="Times New Roman"/>
                <w:sz w:val="24"/>
                <w:szCs w:val="24"/>
                <w:lang w:eastAsia="ru-RU"/>
              </w:rPr>
            </w:pPr>
            <w:r w:rsidRPr="00AA4DA0">
              <w:rPr>
                <w:rFonts w:ascii="Times New Roman" w:hAnsi="Times New Roman"/>
                <w:sz w:val="24"/>
                <w:szCs w:val="24"/>
                <w:lang w:eastAsia="ru-RU"/>
              </w:rPr>
              <w:t>Особенности национального стиля славянского народа и формирование его национальной идентичности. Средовое пространство как фактор формирования национальной идентичности</w:t>
            </w:r>
          </w:p>
        </w:tc>
      </w:tr>
      <w:tr w:rsidR="008A4D62" w:rsidRPr="00AA4DA0" w:rsidTr="00AA4DA0">
        <w:tc>
          <w:tcPr>
            <w:tcW w:w="675" w:type="dxa"/>
          </w:tcPr>
          <w:p w:rsidR="008A4D62" w:rsidRPr="00E27BA8" w:rsidRDefault="008A4D62" w:rsidP="00AA4DA0">
            <w:pPr>
              <w:pStyle w:val="a9"/>
              <w:numPr>
                <w:ilvl w:val="0"/>
                <w:numId w:val="23"/>
              </w:numPr>
              <w:ind w:left="0" w:firstLine="0"/>
              <w:jc w:val="both"/>
            </w:pPr>
          </w:p>
        </w:tc>
        <w:tc>
          <w:tcPr>
            <w:tcW w:w="3119"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национального стиля славянских народов в сфере дизайна.</w:t>
            </w:r>
          </w:p>
        </w:tc>
        <w:tc>
          <w:tcPr>
            <w:tcW w:w="577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Содержательно-мифологический смысл основных композиций национального стиля славянских народов в сфере дизайна.</w:t>
            </w:r>
          </w:p>
        </w:tc>
      </w:tr>
      <w:tr w:rsidR="008A4D62" w:rsidRPr="00AA4DA0" w:rsidTr="00AA4DA0">
        <w:tc>
          <w:tcPr>
            <w:tcW w:w="675" w:type="dxa"/>
          </w:tcPr>
          <w:p w:rsidR="008A4D62" w:rsidRPr="00E27BA8" w:rsidRDefault="008A4D62" w:rsidP="00AA4DA0">
            <w:pPr>
              <w:pStyle w:val="a9"/>
              <w:numPr>
                <w:ilvl w:val="0"/>
                <w:numId w:val="23"/>
              </w:numPr>
              <w:ind w:left="0" w:firstLine="0"/>
              <w:jc w:val="both"/>
            </w:pPr>
          </w:p>
        </w:tc>
        <w:tc>
          <w:tcPr>
            <w:tcW w:w="3119"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«русского национального стиля в дизайне»</w:t>
            </w:r>
          </w:p>
        </w:tc>
        <w:tc>
          <w:tcPr>
            <w:tcW w:w="5777"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Элементы «русского» орнамента, формирующие национальный стиль. Специфические мотивы национального стиля русского народов, применяемые в сфере дизайна.</w:t>
            </w:r>
          </w:p>
        </w:tc>
      </w:tr>
      <w:tr w:rsidR="008A4D62" w:rsidRPr="00AA4DA0" w:rsidTr="00AA4DA0">
        <w:tc>
          <w:tcPr>
            <w:tcW w:w="675" w:type="dxa"/>
          </w:tcPr>
          <w:p w:rsidR="008A4D62" w:rsidRPr="00E27BA8" w:rsidRDefault="008A4D62" w:rsidP="00AA4DA0">
            <w:pPr>
              <w:pStyle w:val="a9"/>
              <w:numPr>
                <w:ilvl w:val="0"/>
                <w:numId w:val="23"/>
              </w:numPr>
              <w:ind w:left="0" w:firstLine="0"/>
              <w:jc w:val="both"/>
            </w:pPr>
          </w:p>
        </w:tc>
        <w:tc>
          <w:tcPr>
            <w:tcW w:w="3119"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«белорусского национального стиля в дизайне»</w:t>
            </w:r>
          </w:p>
        </w:tc>
        <w:tc>
          <w:tcPr>
            <w:tcW w:w="5777" w:type="dxa"/>
          </w:tcPr>
          <w:p w:rsidR="008A4D62" w:rsidRPr="00AA4DA0" w:rsidRDefault="008A4D62" w:rsidP="00AA4DA0">
            <w:pPr>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Элементы «белорусского» орнамента, формирующие национальный стиль. Специфические мотивы национального стиля народов Белоруссии, применяемые в сфере дизайна.</w:t>
            </w:r>
          </w:p>
        </w:tc>
      </w:tr>
      <w:tr w:rsidR="008A4D62" w:rsidRPr="00AA4DA0" w:rsidTr="00AA4DA0">
        <w:tc>
          <w:tcPr>
            <w:tcW w:w="675" w:type="dxa"/>
          </w:tcPr>
          <w:p w:rsidR="008A4D62" w:rsidRPr="00E27BA8" w:rsidRDefault="008A4D62" w:rsidP="00AA4DA0">
            <w:pPr>
              <w:pStyle w:val="a9"/>
              <w:numPr>
                <w:ilvl w:val="0"/>
                <w:numId w:val="23"/>
              </w:numPr>
              <w:ind w:left="0" w:firstLine="0"/>
              <w:jc w:val="both"/>
            </w:pPr>
          </w:p>
        </w:tc>
        <w:tc>
          <w:tcPr>
            <w:tcW w:w="3119"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«украинского национального стиля в дизайне»</w:t>
            </w:r>
          </w:p>
        </w:tc>
        <w:tc>
          <w:tcPr>
            <w:tcW w:w="5777" w:type="dxa"/>
          </w:tcPr>
          <w:p w:rsidR="008A4D62" w:rsidRPr="00AA4DA0" w:rsidRDefault="008A4D62" w:rsidP="00AA4DA0">
            <w:pPr>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Элементы «украинского» орнамента, формирующие национальный стиль. Специфические мотивы национального стиля народов Украины, применяемые в сфере дизайна.</w:t>
            </w:r>
          </w:p>
        </w:tc>
      </w:tr>
      <w:tr w:rsidR="008A4D62" w:rsidRPr="00AA4DA0" w:rsidTr="00AA4DA0">
        <w:tc>
          <w:tcPr>
            <w:tcW w:w="675" w:type="dxa"/>
          </w:tcPr>
          <w:p w:rsidR="008A4D62" w:rsidRPr="00E27BA8" w:rsidRDefault="008A4D62" w:rsidP="00AA4DA0">
            <w:pPr>
              <w:pStyle w:val="a9"/>
              <w:numPr>
                <w:ilvl w:val="0"/>
                <w:numId w:val="23"/>
              </w:numPr>
              <w:ind w:left="0" w:firstLine="0"/>
              <w:jc w:val="both"/>
            </w:pPr>
          </w:p>
        </w:tc>
        <w:tc>
          <w:tcPr>
            <w:tcW w:w="3119"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организации современного средового пространства</w:t>
            </w:r>
          </w:p>
        </w:tc>
        <w:tc>
          <w:tcPr>
            <w:tcW w:w="5777" w:type="dxa"/>
          </w:tcPr>
          <w:p w:rsidR="008A4D62" w:rsidRPr="00AA4DA0" w:rsidRDefault="008A4D62" w:rsidP="00AA4DA0">
            <w:pPr>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Особенности организации пространственной среды общественных и жилых помещений в национальном стиле.</w:t>
            </w:r>
          </w:p>
        </w:tc>
      </w:tr>
    </w:tbl>
    <w:p w:rsidR="008A4D62" w:rsidRDefault="008A4D62" w:rsidP="00935FA2">
      <w:pPr>
        <w:widowControl w:val="0"/>
        <w:autoSpaceDE w:val="0"/>
        <w:autoSpaceDN w:val="0"/>
        <w:adjustRightInd w:val="0"/>
        <w:spacing w:after="0" w:line="240" w:lineRule="auto"/>
        <w:jc w:val="center"/>
        <w:rPr>
          <w:rFonts w:ascii="Times New Roman" w:hAnsi="Times New Roman"/>
          <w:sz w:val="24"/>
          <w:szCs w:val="24"/>
          <w:lang w:eastAsia="ru-RU"/>
        </w:rPr>
      </w:pPr>
    </w:p>
    <w:p w:rsidR="008A4D62" w:rsidRDefault="008A4D62" w:rsidP="00935FA2">
      <w:pPr>
        <w:widowControl w:val="0"/>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9"/>
      </w:tblGrid>
      <w:tr w:rsidR="008A4D62" w:rsidRPr="00AA4DA0" w:rsidTr="00AA4DA0">
        <w:tc>
          <w:tcPr>
            <w:tcW w:w="75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 п/п</w:t>
            </w:r>
          </w:p>
        </w:tc>
        <w:tc>
          <w:tcPr>
            <w:tcW w:w="2608"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Наименование темы (раздела) дисциплины</w:t>
            </w:r>
          </w:p>
        </w:tc>
        <w:tc>
          <w:tcPr>
            <w:tcW w:w="6209"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r w:rsidRPr="00AA4DA0">
              <w:rPr>
                <w:rFonts w:ascii="Times New Roman" w:hAnsi="Times New Roman"/>
                <w:b/>
                <w:sz w:val="24"/>
                <w:szCs w:val="24"/>
                <w:lang w:eastAsia="ru-RU"/>
              </w:rPr>
              <w:t>Содержание практического занятия</w:t>
            </w:r>
          </w:p>
        </w:tc>
      </w:tr>
      <w:tr w:rsidR="008A4D62" w:rsidRPr="00AA4DA0" w:rsidTr="00AA4DA0">
        <w:tc>
          <w:tcPr>
            <w:tcW w:w="755" w:type="dxa"/>
          </w:tcPr>
          <w:p w:rsidR="008A4D62" w:rsidRPr="00AA4DA0" w:rsidRDefault="008A4D62" w:rsidP="00AA4DA0">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08"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 xml:space="preserve">Выполнение </w:t>
            </w:r>
            <w:r w:rsidRPr="00AA4DA0">
              <w:rPr>
                <w:rFonts w:ascii="Times New Roman" w:hAnsi="Times New Roman"/>
                <w:sz w:val="24"/>
                <w:szCs w:val="24"/>
                <w:lang w:eastAsia="ru-RU"/>
              </w:rPr>
              <w:lastRenderedPageBreak/>
              <w:t xml:space="preserve">графической работы: разработка дизайн-объекта в  национальном стиле  </w:t>
            </w:r>
          </w:p>
        </w:tc>
        <w:tc>
          <w:tcPr>
            <w:tcW w:w="6209" w:type="dxa"/>
          </w:tcPr>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lastRenderedPageBreak/>
              <w:t>Выполнение графической работы: разработка дизайн-</w:t>
            </w:r>
            <w:r w:rsidRPr="00AA4DA0">
              <w:rPr>
                <w:rFonts w:ascii="Times New Roman" w:hAnsi="Times New Roman"/>
                <w:sz w:val="24"/>
                <w:szCs w:val="24"/>
                <w:lang w:eastAsia="ru-RU"/>
              </w:rPr>
              <w:lastRenderedPageBreak/>
              <w:t>проектаинтерьера в национальном  стиле. Выполнение графической работы – клаузуры и скетч по разработке интерьера в национальном стиле: 3 листа формата А-3, планы 3 листа формата А-4.</w:t>
            </w:r>
          </w:p>
          <w:p w:rsidR="008A4D62" w:rsidRPr="00AA4DA0" w:rsidRDefault="008A4D62" w:rsidP="00AA4DA0">
            <w:pPr>
              <w:widowControl w:val="0"/>
              <w:autoSpaceDE w:val="0"/>
              <w:autoSpaceDN w:val="0"/>
              <w:adjustRightInd w:val="0"/>
              <w:spacing w:after="0" w:line="240" w:lineRule="auto"/>
              <w:jc w:val="both"/>
              <w:rPr>
                <w:rFonts w:ascii="Times New Roman" w:hAnsi="Times New Roman"/>
                <w:sz w:val="24"/>
                <w:szCs w:val="24"/>
                <w:lang w:eastAsia="ru-RU"/>
              </w:rPr>
            </w:pPr>
            <w:r w:rsidRPr="00AA4DA0">
              <w:rPr>
                <w:rFonts w:ascii="Times New Roman" w:hAnsi="Times New Roman"/>
                <w:sz w:val="24"/>
                <w:szCs w:val="24"/>
                <w:lang w:eastAsia="ru-RU"/>
              </w:rPr>
              <w:t>Выполнение графической работы: разработка архитектуры малых форм в национальном  стиле. Выполнение графической работы по разработке архитектуры малых форм в национальном  стиле. Выполнение 3 варианта дизайн-проектов в формате А-3</w:t>
            </w:r>
          </w:p>
          <w:p w:rsidR="008A4D62" w:rsidRPr="00AA4DA0" w:rsidRDefault="008A4D62" w:rsidP="00AA4DA0">
            <w:pPr>
              <w:widowControl w:val="0"/>
              <w:autoSpaceDE w:val="0"/>
              <w:autoSpaceDN w:val="0"/>
              <w:adjustRightInd w:val="0"/>
              <w:spacing w:after="0" w:line="240" w:lineRule="auto"/>
              <w:jc w:val="both"/>
              <w:rPr>
                <w:rFonts w:ascii="Times New Roman" w:hAnsi="Times New Roman"/>
                <w:b/>
                <w:sz w:val="24"/>
                <w:szCs w:val="24"/>
                <w:lang w:eastAsia="ru-RU"/>
              </w:rPr>
            </w:pPr>
            <w:r w:rsidRPr="00AA4DA0">
              <w:rPr>
                <w:rFonts w:ascii="Times New Roman" w:hAnsi="Times New Roman"/>
                <w:sz w:val="24"/>
                <w:szCs w:val="24"/>
                <w:lang w:eastAsia="ru-RU"/>
              </w:rPr>
              <w:t>Выполнение графической работы: разработка ландшафта в национальном  стиле. Выполнение графической работы:3 вариантадизайн-проектовландшафта в национальном  стиле формата А-3</w:t>
            </w:r>
          </w:p>
        </w:tc>
      </w:tr>
    </w:tbl>
    <w:p w:rsidR="008A4D62" w:rsidRPr="00935FA2" w:rsidRDefault="008A4D62" w:rsidP="00935FA2">
      <w:pPr>
        <w:widowControl w:val="0"/>
        <w:autoSpaceDE w:val="0"/>
        <w:autoSpaceDN w:val="0"/>
        <w:adjustRightInd w:val="0"/>
        <w:spacing w:after="0" w:line="240" w:lineRule="auto"/>
        <w:jc w:val="center"/>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b/>
          <w:i/>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ind w:left="714" w:hanging="357"/>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8A4D62" w:rsidRPr="00935FA2" w:rsidRDefault="008A4D62" w:rsidP="00935FA2">
      <w:pPr>
        <w:widowControl w:val="0"/>
        <w:tabs>
          <w:tab w:val="left" w:pos="1701"/>
        </w:tabs>
        <w:autoSpaceDE w:val="0"/>
        <w:autoSpaceDN w:val="0"/>
        <w:adjustRightInd w:val="0"/>
        <w:spacing w:after="0" w:line="240" w:lineRule="auto"/>
        <w:rPr>
          <w:rFonts w:ascii="Times New Roman" w:hAnsi="Times New Roman"/>
          <w:b/>
          <w:i/>
          <w:sz w:val="24"/>
          <w:szCs w:val="24"/>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НайдановГ.А. История орнамента [Электронный ресурс]: методические указания/ НайдановГ.А., ХалиуллинаО.Р.— Электрон.текстовые данные.— Оренбург: Оренбургский государственный университет, ЭБС АСВ, 2013.— 34 c.— Режим доступа: http://www.iprbookshop.ru/21597.— ЭБС «IPRbooks», по паролю</w:t>
      </w: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Бесчастнов Н.П. Художественный язык орнамента [Электронный ресурс]: учебное пособие/ Бесчастнов Н.П.— Электрон.текстовые данные.— М.: Владос, 2010.— 335 c.— Режим доступа: http://www.iprbookshop.ru/14196.— ЭБС «IPRbooks», по паролю</w:t>
      </w: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p w:rsidR="008A4D6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АхметшинаА.К.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АхметшинаА.К.— Электрон.текстовые данные.— Набережные Челны: Набережночелнинский государственный педагогический университет, 2013.— 142 c.— Режим доступа: http://www.iprbookshop.ru/49920.— ЭБС «IPRbooks», по паролю</w:t>
      </w:r>
      <w:r>
        <w:rPr>
          <w:rFonts w:ascii="Times New Roman" w:hAnsi="Times New Roman"/>
          <w:sz w:val="24"/>
          <w:szCs w:val="24"/>
          <w:lang w:eastAsia="ru-RU"/>
        </w:rPr>
        <w:t>.</w:t>
      </w:r>
    </w:p>
    <w:p w:rsidR="008A4D6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p w:rsidR="008A4D62" w:rsidRPr="00D9522E" w:rsidRDefault="008A4D62" w:rsidP="00233144">
      <w:pPr>
        <w:shd w:val="clear" w:color="auto" w:fill="FFFFFF"/>
        <w:spacing w:after="0" w:line="240" w:lineRule="auto"/>
        <w:ind w:firstLine="284"/>
        <w:rPr>
          <w:rFonts w:ascii="Times New Roman" w:hAnsi="Times New Roman"/>
          <w:b/>
          <w:color w:val="000000"/>
          <w:sz w:val="24"/>
          <w:szCs w:val="24"/>
          <w:lang w:eastAsia="ru-RU"/>
        </w:rPr>
      </w:pPr>
      <w:r w:rsidRPr="00D9522E">
        <w:rPr>
          <w:rFonts w:ascii="Times New Roman" w:hAnsi="Times New Roman"/>
          <w:b/>
          <w:color w:val="000000"/>
          <w:sz w:val="24"/>
          <w:szCs w:val="24"/>
          <w:lang w:eastAsia="ru-RU"/>
        </w:rPr>
        <w:t xml:space="preserve">Виды самостоятельной работы </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Изучение литературы, конспектирование</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Аннотирование</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Реферирование литературы</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Работа со справочными материалами</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Работа с Интернет-ресурсами</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Использование ИКТ-технологий</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Подготовка эссе, презентаций</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Индивидуальные творческие задания</w:t>
      </w:r>
    </w:p>
    <w:p w:rsidR="008A4D62" w:rsidRPr="00D9522E" w:rsidRDefault="008A4D62" w:rsidP="00233144">
      <w:pPr>
        <w:shd w:val="clear" w:color="auto" w:fill="FFFFFF"/>
        <w:spacing w:after="0" w:line="240" w:lineRule="auto"/>
        <w:ind w:firstLine="284"/>
        <w:rPr>
          <w:rFonts w:ascii="Times New Roman" w:hAnsi="Times New Roman"/>
          <w:color w:val="000000"/>
          <w:sz w:val="24"/>
          <w:szCs w:val="24"/>
          <w:lang w:eastAsia="ru-RU"/>
        </w:rPr>
      </w:pPr>
      <w:r w:rsidRPr="00D9522E">
        <w:rPr>
          <w:rFonts w:ascii="Times New Roman" w:hAnsi="Times New Roman"/>
          <w:color w:val="000000"/>
          <w:sz w:val="24"/>
          <w:szCs w:val="24"/>
          <w:lang w:eastAsia="ru-RU"/>
        </w:rPr>
        <w:t>Подготовка к экзамену (зачету)</w:t>
      </w:r>
    </w:p>
    <w:p w:rsidR="008A4D62" w:rsidRPr="00935FA2" w:rsidRDefault="008A4D62" w:rsidP="00935FA2">
      <w:pPr>
        <w:widowControl w:val="0"/>
        <w:autoSpaceDE w:val="0"/>
        <w:autoSpaceDN w:val="0"/>
        <w:adjustRightInd w:val="0"/>
        <w:spacing w:after="0" w:line="240" w:lineRule="auto"/>
        <w:jc w:val="both"/>
        <w:rPr>
          <w:rFonts w:ascii="Times New Roman" w:hAnsi="Times New Roman"/>
          <w:b/>
          <w:sz w:val="24"/>
          <w:szCs w:val="24"/>
          <w:lang w:eastAsia="ru-RU"/>
        </w:rPr>
      </w:pPr>
    </w:p>
    <w:p w:rsidR="008A4D62" w:rsidRPr="00935FA2" w:rsidRDefault="008A4D62" w:rsidP="00935FA2">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Фонд оценочных средств для проведения промежуточной аттестации обучающихся по дисциплине (модулю)</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8A4D62" w:rsidRPr="00935FA2" w:rsidRDefault="008A4D62" w:rsidP="00935FA2">
      <w:pPr>
        <w:widowControl w:val="0"/>
        <w:autoSpaceDE w:val="0"/>
        <w:autoSpaceDN w:val="0"/>
        <w:adjustRightInd w:val="0"/>
        <w:spacing w:after="0" w:line="240" w:lineRule="auto"/>
        <w:ind w:left="720" w:firstLine="696"/>
        <w:contextualSpacing/>
        <w:jc w:val="both"/>
        <w:rPr>
          <w:rFonts w:ascii="Times New Roman" w:hAnsi="Times New Roman"/>
          <w:sz w:val="24"/>
          <w:szCs w:val="24"/>
          <w:lang w:eastAsia="ru-RU"/>
        </w:rPr>
      </w:pPr>
      <w:r w:rsidRPr="00935FA2">
        <w:rPr>
          <w:rFonts w:ascii="Times New Roman" w:hAnsi="Times New Roman"/>
          <w:sz w:val="24"/>
          <w:szCs w:val="24"/>
          <w:lang w:eastAsia="ru-RU"/>
        </w:rPr>
        <w:t>Предусмотрены  следующие виды контроля качества освоения конкретной дисциплины:</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35FA2">
        <w:rPr>
          <w:rFonts w:ascii="Times New Roman" w:hAnsi="Times New Roman"/>
          <w:sz w:val="24"/>
          <w:szCs w:val="24"/>
          <w:lang w:eastAsia="ru-RU"/>
        </w:rPr>
        <w:t>- текущий контроль успеваемости</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35FA2">
        <w:rPr>
          <w:rFonts w:ascii="Times New Roman" w:hAnsi="Times New Roman"/>
          <w:sz w:val="24"/>
          <w:szCs w:val="24"/>
          <w:lang w:eastAsia="ru-RU"/>
        </w:rPr>
        <w:lastRenderedPageBreak/>
        <w:t>- промежуточная аттестация обучающихся по дисциплине</w:t>
      </w:r>
    </w:p>
    <w:p w:rsidR="008A4D62" w:rsidRPr="00935FA2" w:rsidRDefault="008A4D62" w:rsidP="00935F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35FA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35FA2">
        <w:rPr>
          <w:rFonts w:ascii="Times New Roman" w:hAnsi="Times New Roman"/>
          <w:b/>
          <w:sz w:val="24"/>
          <w:szCs w:val="24"/>
          <w:lang w:eastAsia="ru-RU"/>
        </w:rPr>
        <w:t>ПРИЛОЖЕНИИ</w:t>
      </w:r>
      <w:r w:rsidRPr="00935FA2">
        <w:rPr>
          <w:rFonts w:ascii="Times New Roman" w:hAnsi="Times New Roman"/>
          <w:sz w:val="24"/>
          <w:szCs w:val="24"/>
          <w:lang w:eastAsia="ru-RU"/>
        </w:rPr>
        <w:t xml:space="preserve"> к РАБОЧЕЙ ПРОГРАММЕ ДИСЦИПЛИНЫ</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935FA2">
        <w:rPr>
          <w:rFonts w:ascii="Times New Roman" w:hAnsi="Times New Roman"/>
          <w:i/>
          <w:sz w:val="24"/>
          <w:szCs w:val="24"/>
          <w:lang w:eastAsia="ru-RU"/>
        </w:rPr>
        <w:t>6.1 Паспорт фонда оценочных средств для проведения текущей аттестации по дисциплине (модулю)</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A4D62" w:rsidRPr="00AA4DA0" w:rsidTr="00AA4DA0">
        <w:tc>
          <w:tcPr>
            <w:tcW w:w="709" w:type="dxa"/>
          </w:tcPr>
          <w:p w:rsidR="008A4D62" w:rsidRPr="00AA4DA0" w:rsidRDefault="008A4D62" w:rsidP="00AA4DA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A4DA0">
              <w:rPr>
                <w:rFonts w:ascii="Times New Roman" w:hAnsi="Times New Roman"/>
                <w:b/>
                <w:sz w:val="24"/>
                <w:szCs w:val="24"/>
                <w:lang w:eastAsia="ru-RU"/>
              </w:rPr>
              <w:t>№ п/п</w:t>
            </w:r>
          </w:p>
        </w:tc>
        <w:tc>
          <w:tcPr>
            <w:tcW w:w="2410" w:type="dxa"/>
          </w:tcPr>
          <w:p w:rsidR="008A4D62" w:rsidRPr="00AA4DA0" w:rsidRDefault="008A4D62" w:rsidP="00AA4DA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A4DA0">
              <w:rPr>
                <w:rFonts w:ascii="Times New Roman" w:hAnsi="Times New Roman"/>
                <w:b/>
                <w:sz w:val="24"/>
                <w:szCs w:val="24"/>
                <w:lang w:eastAsia="ru-RU"/>
              </w:rPr>
              <w:t>Контролируемые разделы (темы)</w:t>
            </w:r>
          </w:p>
        </w:tc>
        <w:tc>
          <w:tcPr>
            <w:tcW w:w="1417" w:type="dxa"/>
          </w:tcPr>
          <w:p w:rsidR="008A4D62" w:rsidRPr="00AA4DA0" w:rsidRDefault="008A4D62" w:rsidP="00AA4DA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A4DA0">
              <w:rPr>
                <w:rFonts w:ascii="Times New Roman" w:hAnsi="Times New Roman"/>
                <w:b/>
                <w:sz w:val="24"/>
                <w:szCs w:val="24"/>
                <w:lang w:eastAsia="ru-RU"/>
              </w:rPr>
              <w:t>Код контролируемой компетенции</w:t>
            </w:r>
          </w:p>
        </w:tc>
        <w:tc>
          <w:tcPr>
            <w:tcW w:w="4961" w:type="dxa"/>
          </w:tcPr>
          <w:p w:rsidR="008A4D62" w:rsidRPr="00AA4DA0" w:rsidRDefault="008A4D62" w:rsidP="00AA4DA0">
            <w:pPr>
              <w:widowControl w:val="0"/>
              <w:autoSpaceDE w:val="0"/>
              <w:autoSpaceDN w:val="0"/>
              <w:adjustRightInd w:val="0"/>
              <w:spacing w:after="0" w:line="240" w:lineRule="auto"/>
              <w:contextualSpacing/>
              <w:rPr>
                <w:rFonts w:ascii="Times New Roman" w:hAnsi="Times New Roman"/>
                <w:b/>
                <w:sz w:val="24"/>
                <w:szCs w:val="24"/>
                <w:lang w:eastAsia="ru-RU"/>
              </w:rPr>
            </w:pPr>
            <w:r w:rsidRPr="00AA4DA0">
              <w:rPr>
                <w:rFonts w:ascii="Times New Roman" w:hAnsi="Times New Roman"/>
                <w:b/>
                <w:sz w:val="24"/>
                <w:szCs w:val="24"/>
                <w:lang w:eastAsia="ru-RU"/>
              </w:rPr>
              <w:t xml:space="preserve"> Наименование оценочного средства</w:t>
            </w:r>
          </w:p>
        </w:tc>
      </w:tr>
      <w:tr w:rsidR="008A4D62" w:rsidRPr="00AA4DA0" w:rsidTr="00AA4DA0">
        <w:tc>
          <w:tcPr>
            <w:tcW w:w="709" w:type="dxa"/>
          </w:tcPr>
          <w:p w:rsidR="008A4D62" w:rsidRPr="00AA4DA0" w:rsidRDefault="008A4D62" w:rsidP="00AA4DA0">
            <w:pPr>
              <w:widowControl w:val="0"/>
              <w:numPr>
                <w:ilvl w:val="0"/>
                <w:numId w:val="7"/>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Введение в изучение дисциплины</w:t>
            </w:r>
          </w:p>
        </w:tc>
        <w:tc>
          <w:tcPr>
            <w:tcW w:w="1417" w:type="dxa"/>
          </w:tcPr>
          <w:p w:rsidR="008A4D62" w:rsidRPr="00AA4DA0" w:rsidRDefault="008A4D62" w:rsidP="00AA4DA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A4DA0">
              <w:rPr>
                <w:rFonts w:ascii="Times New Roman" w:hAnsi="Times New Roman"/>
                <w:sz w:val="24"/>
                <w:szCs w:val="24"/>
                <w:lang w:eastAsia="ru-RU"/>
              </w:rPr>
              <w:t>ОК-6</w:t>
            </w:r>
          </w:p>
        </w:tc>
        <w:tc>
          <w:tcPr>
            <w:tcW w:w="4961" w:type="dxa"/>
          </w:tcPr>
          <w:p w:rsidR="008A4D62" w:rsidRPr="00AA4DA0" w:rsidRDefault="008A4D62" w:rsidP="00AA4DA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A4DA0">
              <w:rPr>
                <w:rFonts w:ascii="Times New Roman" w:hAnsi="Times New Roman"/>
                <w:sz w:val="24"/>
                <w:szCs w:val="24"/>
                <w:lang w:eastAsia="ru-RU"/>
              </w:rPr>
              <w:t xml:space="preserve">Вопросы </w:t>
            </w:r>
          </w:p>
        </w:tc>
      </w:tr>
      <w:tr w:rsidR="008A4D62" w:rsidRPr="00AA4DA0" w:rsidTr="00AA4DA0">
        <w:tc>
          <w:tcPr>
            <w:tcW w:w="709" w:type="dxa"/>
          </w:tcPr>
          <w:p w:rsidR="008A4D62" w:rsidRPr="00AA4DA0" w:rsidRDefault="008A4D62" w:rsidP="00AA4DA0">
            <w:pPr>
              <w:widowControl w:val="0"/>
              <w:numPr>
                <w:ilvl w:val="0"/>
                <w:numId w:val="7"/>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Национальный стиль славянского народа и его национальная идентичность</w:t>
            </w:r>
          </w:p>
        </w:tc>
        <w:tc>
          <w:tcPr>
            <w:tcW w:w="141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ОК-6</w:t>
            </w:r>
          </w:p>
        </w:tc>
        <w:tc>
          <w:tcPr>
            <w:tcW w:w="4961"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Вопросы, информационные проекты (презентации)</w:t>
            </w:r>
          </w:p>
        </w:tc>
      </w:tr>
      <w:tr w:rsidR="008A4D62" w:rsidRPr="00AA4DA0" w:rsidTr="00AA4DA0">
        <w:tc>
          <w:tcPr>
            <w:tcW w:w="709" w:type="dxa"/>
          </w:tcPr>
          <w:p w:rsidR="008A4D62" w:rsidRPr="00AA4DA0" w:rsidRDefault="008A4D62" w:rsidP="00AA4DA0">
            <w:pPr>
              <w:widowControl w:val="0"/>
              <w:numPr>
                <w:ilvl w:val="0"/>
                <w:numId w:val="7"/>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национального стиля славянских народов в сфере дизайна</w:t>
            </w:r>
          </w:p>
        </w:tc>
        <w:tc>
          <w:tcPr>
            <w:tcW w:w="141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ОК-6</w:t>
            </w:r>
          </w:p>
        </w:tc>
        <w:tc>
          <w:tcPr>
            <w:tcW w:w="4961"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Вопросы, информационные проекты (презентации), дискуссия</w:t>
            </w:r>
          </w:p>
        </w:tc>
      </w:tr>
      <w:tr w:rsidR="008A4D62" w:rsidRPr="00AA4DA0" w:rsidTr="00AA4DA0">
        <w:tc>
          <w:tcPr>
            <w:tcW w:w="709" w:type="dxa"/>
          </w:tcPr>
          <w:p w:rsidR="008A4D62" w:rsidRPr="00AA4DA0" w:rsidRDefault="008A4D62" w:rsidP="00AA4DA0">
            <w:pPr>
              <w:widowControl w:val="0"/>
              <w:numPr>
                <w:ilvl w:val="0"/>
                <w:numId w:val="7"/>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«русского национального стиля в дизайне»</w:t>
            </w:r>
          </w:p>
        </w:tc>
        <w:tc>
          <w:tcPr>
            <w:tcW w:w="141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ОК-6</w:t>
            </w:r>
          </w:p>
        </w:tc>
        <w:tc>
          <w:tcPr>
            <w:tcW w:w="4961"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Вопросы, информационные проекты (презентации)</w:t>
            </w:r>
          </w:p>
        </w:tc>
      </w:tr>
      <w:tr w:rsidR="008A4D62" w:rsidRPr="00AA4DA0" w:rsidTr="00AA4DA0">
        <w:tc>
          <w:tcPr>
            <w:tcW w:w="709" w:type="dxa"/>
          </w:tcPr>
          <w:p w:rsidR="008A4D62" w:rsidRPr="00AA4DA0" w:rsidRDefault="008A4D62" w:rsidP="00AA4DA0">
            <w:pPr>
              <w:widowControl w:val="0"/>
              <w:numPr>
                <w:ilvl w:val="0"/>
                <w:numId w:val="7"/>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«белорусского национального стиля в дизайне»</w:t>
            </w:r>
          </w:p>
        </w:tc>
        <w:tc>
          <w:tcPr>
            <w:tcW w:w="141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ОК-6</w:t>
            </w:r>
          </w:p>
        </w:tc>
        <w:tc>
          <w:tcPr>
            <w:tcW w:w="4961"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Вопросы, информационные проекты (презентации)</w:t>
            </w:r>
          </w:p>
        </w:tc>
      </w:tr>
      <w:tr w:rsidR="008A4D62" w:rsidRPr="00AA4DA0" w:rsidTr="00AA4DA0">
        <w:tc>
          <w:tcPr>
            <w:tcW w:w="709" w:type="dxa"/>
          </w:tcPr>
          <w:p w:rsidR="008A4D62" w:rsidRPr="00AA4DA0" w:rsidRDefault="008A4D62" w:rsidP="00AA4DA0">
            <w:pPr>
              <w:widowControl w:val="0"/>
              <w:numPr>
                <w:ilvl w:val="0"/>
                <w:numId w:val="7"/>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Проблема формирования «украинского национального стиля в дизайне»</w:t>
            </w:r>
          </w:p>
        </w:tc>
        <w:tc>
          <w:tcPr>
            <w:tcW w:w="1417"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ОК-6</w:t>
            </w:r>
          </w:p>
        </w:tc>
        <w:tc>
          <w:tcPr>
            <w:tcW w:w="4961"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Вопросы, информационные проекты (презентации), дискуссия</w:t>
            </w:r>
          </w:p>
        </w:tc>
      </w:tr>
      <w:tr w:rsidR="008A4D62" w:rsidRPr="00AA4DA0" w:rsidTr="00AA4DA0">
        <w:tc>
          <w:tcPr>
            <w:tcW w:w="709" w:type="dxa"/>
          </w:tcPr>
          <w:p w:rsidR="008A4D62" w:rsidRPr="00AA4DA0" w:rsidRDefault="008A4D62" w:rsidP="00AA4DA0">
            <w:pPr>
              <w:widowControl w:val="0"/>
              <w:numPr>
                <w:ilvl w:val="0"/>
                <w:numId w:val="7"/>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Особенности организации современного средового пространства</w:t>
            </w:r>
          </w:p>
        </w:tc>
        <w:tc>
          <w:tcPr>
            <w:tcW w:w="1417"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ОК-6</w:t>
            </w:r>
          </w:p>
        </w:tc>
        <w:tc>
          <w:tcPr>
            <w:tcW w:w="4961" w:type="dxa"/>
          </w:tcPr>
          <w:p w:rsidR="008A4D62" w:rsidRPr="00AA4DA0" w:rsidRDefault="008A4D62" w:rsidP="00AA4DA0">
            <w:pPr>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Вопросы, информационные проекты (презентации)</w:t>
            </w:r>
          </w:p>
        </w:tc>
      </w:tr>
      <w:tr w:rsidR="008A4D62" w:rsidRPr="00AA4DA0" w:rsidTr="00AA4DA0">
        <w:tc>
          <w:tcPr>
            <w:tcW w:w="709" w:type="dxa"/>
          </w:tcPr>
          <w:p w:rsidR="008A4D62" w:rsidRPr="00AA4DA0" w:rsidRDefault="008A4D62" w:rsidP="00AA4DA0">
            <w:pPr>
              <w:widowControl w:val="0"/>
              <w:numPr>
                <w:ilvl w:val="0"/>
                <w:numId w:val="7"/>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 xml:space="preserve">Выполнение графической работы: разработка дизайн-объекта в  национальном стиле  </w:t>
            </w:r>
          </w:p>
        </w:tc>
        <w:tc>
          <w:tcPr>
            <w:tcW w:w="1417" w:type="dxa"/>
          </w:tcPr>
          <w:p w:rsidR="008A4D62" w:rsidRPr="00AA4DA0" w:rsidRDefault="008A4D62" w:rsidP="00AA4DA0">
            <w:pPr>
              <w:widowControl w:val="0"/>
              <w:autoSpaceDE w:val="0"/>
              <w:autoSpaceDN w:val="0"/>
              <w:adjustRightInd w:val="0"/>
              <w:spacing w:after="0" w:line="240" w:lineRule="auto"/>
              <w:rPr>
                <w:rFonts w:ascii="Times New Roman" w:hAnsi="Times New Roman"/>
                <w:sz w:val="24"/>
                <w:szCs w:val="24"/>
                <w:lang w:eastAsia="ru-RU"/>
              </w:rPr>
            </w:pPr>
            <w:r w:rsidRPr="00AA4DA0">
              <w:rPr>
                <w:rFonts w:ascii="Times New Roman" w:hAnsi="Times New Roman"/>
                <w:sz w:val="24"/>
                <w:szCs w:val="24"/>
                <w:lang w:eastAsia="ru-RU"/>
              </w:rPr>
              <w:t>ОК-6</w:t>
            </w:r>
          </w:p>
        </w:tc>
        <w:tc>
          <w:tcPr>
            <w:tcW w:w="4961" w:type="dxa"/>
          </w:tcPr>
          <w:p w:rsidR="008A4D62" w:rsidRPr="00AA4DA0" w:rsidRDefault="008A4D62" w:rsidP="00AA4DA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A4DA0">
              <w:rPr>
                <w:rFonts w:ascii="Times New Roman" w:hAnsi="Times New Roman"/>
                <w:sz w:val="24"/>
                <w:szCs w:val="24"/>
                <w:lang w:eastAsia="ru-RU"/>
              </w:rPr>
              <w:t>Выполнение клаузур, эскизов, скетчей дизайн-проектов интерьеров на заданную тему различными графическими материалами. Контрольная работа.</w:t>
            </w:r>
          </w:p>
        </w:tc>
      </w:tr>
    </w:tbl>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r w:rsidRPr="00935FA2">
        <w:rPr>
          <w:rFonts w:ascii="Times New Roman" w:hAnsi="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8A4D62" w:rsidRPr="00935FA2" w:rsidRDefault="008A4D62" w:rsidP="00935FA2">
      <w:pPr>
        <w:spacing w:after="0" w:line="240" w:lineRule="auto"/>
        <w:jc w:val="both"/>
        <w:rPr>
          <w:rFonts w:ascii="Times New Roman" w:hAnsi="Times New Roman"/>
          <w:b/>
          <w:sz w:val="24"/>
          <w:szCs w:val="24"/>
          <w:lang w:eastAsia="ru-RU"/>
        </w:rPr>
      </w:pPr>
      <w:r w:rsidRPr="00935FA2">
        <w:rPr>
          <w:rFonts w:ascii="Times New Roman" w:hAnsi="Times New Roman"/>
          <w:b/>
          <w:sz w:val="24"/>
          <w:szCs w:val="24"/>
          <w:lang w:eastAsia="ru-RU"/>
        </w:rPr>
        <w:t>Введение в изучение дисциплины. Основные определения и понятия, цели, задачи курса.</w:t>
      </w:r>
    </w:p>
    <w:p w:rsidR="008A4D62" w:rsidRPr="00935FA2" w:rsidRDefault="008A4D62" w:rsidP="00935FA2">
      <w:pPr>
        <w:widowControl w:val="0"/>
        <w:autoSpaceDE w:val="0"/>
        <w:autoSpaceDN w:val="0"/>
        <w:adjustRightInd w:val="0"/>
        <w:spacing w:after="0" w:line="240" w:lineRule="auto"/>
        <w:jc w:val="both"/>
        <w:rPr>
          <w:rFonts w:ascii="Times New Roman" w:hAnsi="Times New Roman"/>
          <w:b/>
          <w:i/>
          <w:sz w:val="24"/>
          <w:szCs w:val="24"/>
          <w:lang w:eastAsia="ru-RU"/>
        </w:rPr>
      </w:pPr>
      <w:r w:rsidRPr="00935FA2">
        <w:rPr>
          <w:rFonts w:ascii="Times New Roman" w:hAnsi="Times New Roman"/>
          <w:b/>
          <w:i/>
          <w:sz w:val="24"/>
          <w:szCs w:val="24"/>
          <w:lang w:eastAsia="ru-RU"/>
        </w:rPr>
        <w:t>Вопросы</w:t>
      </w:r>
      <w:r>
        <w:rPr>
          <w:rFonts w:ascii="Times New Roman" w:hAnsi="Times New Roman"/>
          <w:b/>
          <w:i/>
          <w:sz w:val="24"/>
          <w:szCs w:val="24"/>
          <w:lang w:eastAsia="ru-RU"/>
        </w:rPr>
        <w:t xml:space="preserve"> для дискуссии</w:t>
      </w:r>
      <w:r w:rsidRPr="00935FA2">
        <w:rPr>
          <w:rFonts w:ascii="Times New Roman" w:hAnsi="Times New Roman"/>
          <w:b/>
          <w:i/>
          <w:sz w:val="24"/>
          <w:szCs w:val="24"/>
          <w:lang w:eastAsia="ru-RU"/>
        </w:rPr>
        <w:t>:</w:t>
      </w:r>
    </w:p>
    <w:p w:rsidR="008A4D62" w:rsidRDefault="008A4D62" w:rsidP="00935FA2">
      <w:pPr>
        <w:widowControl w:val="0"/>
        <w:numPr>
          <w:ilvl w:val="0"/>
          <w:numId w:val="12"/>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Каковы особенности национального стиля в дизайне.</w:t>
      </w:r>
    </w:p>
    <w:p w:rsidR="008A4D62" w:rsidRPr="00935FA2" w:rsidRDefault="008A4D62" w:rsidP="00935FA2">
      <w:pPr>
        <w:widowControl w:val="0"/>
        <w:numPr>
          <w:ilvl w:val="0"/>
          <w:numId w:val="12"/>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Классификация национального стиля.</w:t>
      </w:r>
    </w:p>
    <w:p w:rsidR="008A4D62" w:rsidRDefault="008A4D62" w:rsidP="00935FA2">
      <w:pPr>
        <w:widowControl w:val="0"/>
        <w:numPr>
          <w:ilvl w:val="0"/>
          <w:numId w:val="12"/>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Каковы общие основные характеристики национального стиля в дизайне</w:t>
      </w:r>
      <w:r w:rsidRPr="00935FA2">
        <w:rPr>
          <w:rFonts w:ascii="Times New Roman" w:hAnsi="Times New Roman"/>
          <w:sz w:val="24"/>
          <w:szCs w:val="24"/>
          <w:lang w:eastAsia="ru-RU"/>
        </w:rPr>
        <w:t>?</w:t>
      </w:r>
    </w:p>
    <w:p w:rsidR="008A4D62" w:rsidRDefault="008A4D62" w:rsidP="00935FA2">
      <w:pPr>
        <w:widowControl w:val="0"/>
        <w:numPr>
          <w:ilvl w:val="0"/>
          <w:numId w:val="12"/>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 xml:space="preserve">Основные особенности </w:t>
      </w:r>
      <w:r>
        <w:rPr>
          <w:rFonts w:ascii="Times New Roman" w:hAnsi="Times New Roman"/>
          <w:sz w:val="24"/>
          <w:szCs w:val="24"/>
          <w:lang w:eastAsia="ru-RU"/>
        </w:rPr>
        <w:t>формирования русского национального</w:t>
      </w:r>
      <w:r w:rsidRPr="00935FA2">
        <w:rPr>
          <w:rFonts w:ascii="Times New Roman" w:hAnsi="Times New Roman"/>
          <w:sz w:val="24"/>
          <w:szCs w:val="24"/>
          <w:lang w:eastAsia="ru-RU"/>
        </w:rPr>
        <w:t xml:space="preserve"> стиля</w:t>
      </w:r>
      <w:r>
        <w:rPr>
          <w:rFonts w:ascii="Times New Roman" w:hAnsi="Times New Roman"/>
          <w:sz w:val="24"/>
          <w:szCs w:val="24"/>
          <w:lang w:eastAsia="ru-RU"/>
        </w:rPr>
        <w:t xml:space="preserve"> в интерьере.</w:t>
      </w:r>
    </w:p>
    <w:p w:rsidR="008A4D62" w:rsidRDefault="008A4D62" w:rsidP="005F7A92">
      <w:pPr>
        <w:widowControl w:val="0"/>
        <w:numPr>
          <w:ilvl w:val="0"/>
          <w:numId w:val="12"/>
        </w:numPr>
        <w:autoSpaceDE w:val="0"/>
        <w:autoSpaceDN w:val="0"/>
        <w:adjustRightInd w:val="0"/>
        <w:spacing w:after="0" w:line="240" w:lineRule="auto"/>
        <w:contextualSpacing/>
        <w:rPr>
          <w:rFonts w:ascii="Times New Roman" w:hAnsi="Times New Roman"/>
          <w:sz w:val="24"/>
          <w:szCs w:val="24"/>
          <w:lang w:eastAsia="ru-RU"/>
        </w:rPr>
      </w:pPr>
      <w:r w:rsidRPr="005F7A92">
        <w:rPr>
          <w:rFonts w:ascii="Times New Roman" w:hAnsi="Times New Roman"/>
          <w:sz w:val="24"/>
          <w:szCs w:val="24"/>
          <w:lang w:eastAsia="ru-RU"/>
        </w:rPr>
        <w:t xml:space="preserve">Основные особенности формирования русского национального стиля в </w:t>
      </w:r>
      <w:r>
        <w:rPr>
          <w:rFonts w:ascii="Times New Roman" w:hAnsi="Times New Roman"/>
          <w:sz w:val="24"/>
          <w:szCs w:val="24"/>
          <w:lang w:eastAsia="ru-RU"/>
        </w:rPr>
        <w:t>архитектуре малых форм</w:t>
      </w:r>
    </w:p>
    <w:p w:rsidR="008A4D62" w:rsidRPr="00935FA2" w:rsidRDefault="008A4D62" w:rsidP="005F7A92">
      <w:pPr>
        <w:widowControl w:val="0"/>
        <w:numPr>
          <w:ilvl w:val="0"/>
          <w:numId w:val="12"/>
        </w:numPr>
        <w:autoSpaceDE w:val="0"/>
        <w:autoSpaceDN w:val="0"/>
        <w:adjustRightInd w:val="0"/>
        <w:spacing w:after="0" w:line="240" w:lineRule="auto"/>
        <w:contextualSpacing/>
        <w:rPr>
          <w:rFonts w:ascii="Times New Roman" w:hAnsi="Times New Roman"/>
          <w:sz w:val="24"/>
          <w:szCs w:val="24"/>
          <w:lang w:eastAsia="ru-RU"/>
        </w:rPr>
      </w:pPr>
      <w:r w:rsidRPr="005F7A92">
        <w:rPr>
          <w:rFonts w:ascii="Times New Roman" w:hAnsi="Times New Roman"/>
          <w:sz w:val="24"/>
          <w:szCs w:val="24"/>
          <w:lang w:eastAsia="ru-RU"/>
        </w:rPr>
        <w:t>Основные особенности формирования</w:t>
      </w:r>
      <w:r>
        <w:rPr>
          <w:rFonts w:ascii="Times New Roman" w:hAnsi="Times New Roman"/>
          <w:sz w:val="24"/>
          <w:szCs w:val="24"/>
          <w:lang w:eastAsia="ru-RU"/>
        </w:rPr>
        <w:t xml:space="preserve"> русского национального стиля при организации ландшафта</w:t>
      </w:r>
    </w:p>
    <w:p w:rsidR="008A4D62" w:rsidRPr="00935FA2" w:rsidRDefault="008A4D62" w:rsidP="00935FA2">
      <w:pPr>
        <w:spacing w:after="0" w:line="240" w:lineRule="auto"/>
        <w:ind w:hanging="708"/>
        <w:rPr>
          <w:rFonts w:ascii="Times New Roman" w:hAnsi="Times New Roman"/>
          <w:b/>
          <w:sz w:val="24"/>
          <w:szCs w:val="24"/>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b/>
          <w:i/>
          <w:sz w:val="24"/>
          <w:szCs w:val="24"/>
          <w:lang w:eastAsia="ru-RU"/>
        </w:rPr>
      </w:pPr>
      <w:r w:rsidRPr="00935FA2">
        <w:rPr>
          <w:rFonts w:ascii="Times New Roman" w:hAnsi="Times New Roman"/>
          <w:b/>
          <w:i/>
          <w:sz w:val="24"/>
          <w:szCs w:val="24"/>
          <w:lang w:eastAsia="ru-RU"/>
        </w:rPr>
        <w:t>Подготовка информационных проектов по темам (презентации):</w:t>
      </w:r>
    </w:p>
    <w:p w:rsidR="008A4D62" w:rsidRPr="00935FA2" w:rsidRDefault="008A4D62" w:rsidP="00935FA2">
      <w:pPr>
        <w:widowControl w:val="0"/>
        <w:autoSpaceDE w:val="0"/>
        <w:autoSpaceDN w:val="0"/>
        <w:adjustRightInd w:val="0"/>
        <w:spacing w:after="0" w:line="240" w:lineRule="auto"/>
        <w:jc w:val="both"/>
        <w:rPr>
          <w:rFonts w:ascii="Times New Roman" w:hAnsi="Times New Roman"/>
          <w:b/>
          <w:sz w:val="24"/>
          <w:szCs w:val="24"/>
          <w:lang w:eastAsia="ru-RU"/>
        </w:rPr>
      </w:pPr>
    </w:p>
    <w:p w:rsidR="008A4D62" w:rsidRDefault="008A4D62" w:rsidP="005F7A92">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w:t>
      </w:r>
      <w:r w:rsidRPr="00935FA2">
        <w:rPr>
          <w:rFonts w:ascii="Times New Roman" w:hAnsi="Times New Roman"/>
          <w:sz w:val="24"/>
          <w:szCs w:val="24"/>
          <w:lang w:eastAsia="ru-RU"/>
        </w:rPr>
        <w:t xml:space="preserve">сновные характеристики </w:t>
      </w:r>
      <w:r w:rsidRPr="005F7A92">
        <w:rPr>
          <w:rFonts w:ascii="Times New Roman" w:hAnsi="Times New Roman"/>
          <w:sz w:val="24"/>
          <w:szCs w:val="24"/>
          <w:lang w:eastAsia="ru-RU"/>
        </w:rPr>
        <w:t>формирования «белорусского национального стиля в дизайне»</w:t>
      </w:r>
    </w:p>
    <w:p w:rsidR="008A4D62" w:rsidRDefault="008A4D62" w:rsidP="005F7A92">
      <w:pPr>
        <w:pStyle w:val="a9"/>
        <w:numPr>
          <w:ilvl w:val="0"/>
          <w:numId w:val="15"/>
        </w:numPr>
        <w:jc w:val="both"/>
      </w:pPr>
      <w:r w:rsidRPr="005F7A92">
        <w:t>Основные характеристики формирования «</w:t>
      </w:r>
      <w:r>
        <w:t>украин</w:t>
      </w:r>
      <w:r w:rsidRPr="005F7A92">
        <w:t>ского национального стиля в дизайне»</w:t>
      </w:r>
    </w:p>
    <w:p w:rsidR="008A4D62" w:rsidRPr="005F7A92" w:rsidRDefault="008A4D62" w:rsidP="005F7A92">
      <w:pPr>
        <w:pStyle w:val="a9"/>
        <w:numPr>
          <w:ilvl w:val="0"/>
          <w:numId w:val="15"/>
        </w:numPr>
        <w:jc w:val="both"/>
      </w:pPr>
      <w:r w:rsidRPr="005F7A92">
        <w:t>Особенности организации современного средового пространства</w:t>
      </w:r>
      <w:r>
        <w:t xml:space="preserve"> на основе национального стиля в дизайне</w:t>
      </w:r>
    </w:p>
    <w:p w:rsidR="008A4D62" w:rsidRPr="00935FA2" w:rsidRDefault="008A4D62" w:rsidP="00935FA2">
      <w:pPr>
        <w:widowControl w:val="0"/>
        <w:autoSpaceDE w:val="0"/>
        <w:autoSpaceDN w:val="0"/>
        <w:adjustRightInd w:val="0"/>
        <w:spacing w:after="0" w:line="240" w:lineRule="auto"/>
        <w:jc w:val="both"/>
        <w:rPr>
          <w:rFonts w:ascii="Times New Roman" w:hAnsi="Times New Roman"/>
          <w:b/>
          <w:sz w:val="24"/>
          <w:szCs w:val="24"/>
          <w:lang w:eastAsia="ru-RU"/>
        </w:rPr>
      </w:pPr>
    </w:p>
    <w:p w:rsidR="008A4D62" w:rsidRPr="00935FA2" w:rsidRDefault="008A4D62" w:rsidP="00935FA2">
      <w:pPr>
        <w:spacing w:after="0" w:line="240" w:lineRule="auto"/>
        <w:ind w:firstLine="708"/>
        <w:rPr>
          <w:rFonts w:ascii="Times New Roman" w:hAnsi="Times New Roman"/>
          <w:b/>
          <w:i/>
          <w:sz w:val="24"/>
          <w:szCs w:val="24"/>
          <w:shd w:val="clear" w:color="auto" w:fill="FFFFFF"/>
        </w:rPr>
      </w:pPr>
      <w:r>
        <w:rPr>
          <w:rFonts w:ascii="Times New Roman" w:hAnsi="Times New Roman"/>
          <w:b/>
          <w:i/>
          <w:sz w:val="24"/>
          <w:szCs w:val="24"/>
          <w:shd w:val="clear" w:color="auto" w:fill="FFFFFF"/>
        </w:rPr>
        <w:t>Практическая работа:</w:t>
      </w:r>
    </w:p>
    <w:p w:rsidR="008A4D62" w:rsidRPr="00935FA2" w:rsidRDefault="008A4D62" w:rsidP="00935FA2">
      <w:pPr>
        <w:spacing w:after="0" w:line="240" w:lineRule="auto"/>
        <w:ind w:firstLine="708"/>
        <w:rPr>
          <w:rFonts w:ascii="Times New Roman" w:hAnsi="Times New Roman"/>
          <w:b/>
          <w:i/>
          <w:sz w:val="24"/>
          <w:szCs w:val="24"/>
          <w:shd w:val="clear" w:color="auto" w:fill="FFFFFF"/>
        </w:rPr>
      </w:pPr>
    </w:p>
    <w:p w:rsidR="008A4D62" w:rsidRPr="00935FA2" w:rsidRDefault="008A4D62" w:rsidP="00935FA2">
      <w:pPr>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в</w:t>
      </w:r>
      <w:r w:rsidRPr="00935FA2">
        <w:rPr>
          <w:rFonts w:ascii="Times New Roman" w:hAnsi="Times New Roman"/>
          <w:sz w:val="24"/>
          <w:szCs w:val="24"/>
          <w:lang w:eastAsia="ru-RU"/>
        </w:rPr>
        <w:t>ыполнение клаузур, эскизов, скетчей дизайн-проектов интерьеров на заданную тему различными графическими материалами. Контрольная работа.</w:t>
      </w:r>
    </w:p>
    <w:p w:rsidR="008A4D62" w:rsidRPr="00935FA2" w:rsidRDefault="008A4D62" w:rsidP="00935FA2">
      <w:pPr>
        <w:spacing w:after="0" w:line="240" w:lineRule="auto"/>
        <w:ind w:firstLine="708"/>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u w:val="single"/>
          <w:lang w:eastAsia="ru-RU"/>
        </w:rPr>
      </w:pPr>
      <w:r w:rsidRPr="00935FA2">
        <w:rPr>
          <w:rFonts w:ascii="Times New Roman" w:hAnsi="Times New Roman"/>
          <w:i/>
          <w:sz w:val="24"/>
          <w:szCs w:val="24"/>
          <w:u w:val="single"/>
          <w:lang w:eastAsia="ru-RU"/>
        </w:rPr>
        <w:t>6.3 Методические материалы, определяющие процедуры оценивания знаний, умений, навыков и (или) опыта деятельности</w:t>
      </w:r>
    </w:p>
    <w:p w:rsidR="008A4D62" w:rsidRPr="00935FA2" w:rsidRDefault="008A4D62" w:rsidP="00935FA2">
      <w:pPr>
        <w:spacing w:after="0" w:line="240" w:lineRule="auto"/>
        <w:ind w:firstLine="709"/>
        <w:jc w:val="both"/>
        <w:rPr>
          <w:rFonts w:ascii="Times New Roman" w:hAnsi="Times New Roman"/>
          <w:sz w:val="24"/>
          <w:szCs w:val="24"/>
        </w:rPr>
      </w:pPr>
    </w:p>
    <w:p w:rsidR="008A4D62" w:rsidRPr="00935FA2" w:rsidRDefault="008A4D62" w:rsidP="00935FA2">
      <w:pPr>
        <w:spacing w:after="0" w:line="240" w:lineRule="auto"/>
        <w:ind w:firstLine="709"/>
        <w:jc w:val="both"/>
        <w:rPr>
          <w:rFonts w:ascii="Times New Roman" w:hAnsi="Times New Roman"/>
          <w:sz w:val="24"/>
          <w:szCs w:val="24"/>
        </w:rPr>
      </w:pPr>
      <w:r w:rsidRPr="00935FA2">
        <w:rPr>
          <w:rFonts w:ascii="Times New Roman" w:hAnsi="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8A4D62" w:rsidRPr="00935FA2" w:rsidRDefault="008A4D62" w:rsidP="00935FA2">
      <w:pPr>
        <w:widowControl w:val="0"/>
        <w:numPr>
          <w:ilvl w:val="0"/>
          <w:numId w:val="5"/>
        </w:numPr>
        <w:autoSpaceDE w:val="0"/>
        <w:autoSpaceDN w:val="0"/>
        <w:adjustRightInd w:val="0"/>
        <w:spacing w:after="0" w:line="240" w:lineRule="auto"/>
        <w:ind w:firstLine="709"/>
        <w:contextualSpacing/>
        <w:jc w:val="both"/>
        <w:rPr>
          <w:rFonts w:ascii="Times New Roman" w:hAnsi="Times New Roman"/>
          <w:sz w:val="24"/>
          <w:szCs w:val="24"/>
        </w:rPr>
      </w:pPr>
      <w:r w:rsidRPr="00935FA2">
        <w:rPr>
          <w:rFonts w:ascii="Times New Roman" w:hAnsi="Times New Roman"/>
          <w:sz w:val="24"/>
          <w:szCs w:val="24"/>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8A4D62" w:rsidRPr="00935FA2" w:rsidRDefault="008A4D62" w:rsidP="00935FA2">
      <w:pPr>
        <w:widowControl w:val="0"/>
        <w:numPr>
          <w:ilvl w:val="0"/>
          <w:numId w:val="5"/>
        </w:numPr>
        <w:autoSpaceDE w:val="0"/>
        <w:autoSpaceDN w:val="0"/>
        <w:adjustRightInd w:val="0"/>
        <w:spacing w:after="0" w:line="240" w:lineRule="auto"/>
        <w:ind w:firstLine="709"/>
        <w:contextualSpacing/>
        <w:jc w:val="both"/>
        <w:rPr>
          <w:rFonts w:ascii="Times New Roman" w:hAnsi="Times New Roman"/>
          <w:sz w:val="24"/>
          <w:szCs w:val="24"/>
        </w:rPr>
      </w:pPr>
      <w:r w:rsidRPr="00935FA2">
        <w:rPr>
          <w:rFonts w:ascii="Times New Roman" w:hAnsi="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8A4D62" w:rsidRPr="00935FA2" w:rsidRDefault="008A4D62" w:rsidP="00935FA2">
      <w:pPr>
        <w:spacing w:after="0" w:line="240" w:lineRule="auto"/>
        <w:ind w:firstLine="709"/>
        <w:jc w:val="both"/>
        <w:rPr>
          <w:rFonts w:ascii="Times New Roman" w:hAnsi="Times New Roman"/>
          <w:sz w:val="24"/>
          <w:szCs w:val="24"/>
        </w:rPr>
      </w:pPr>
      <w:r w:rsidRPr="00935FA2">
        <w:rPr>
          <w:rFonts w:ascii="Times New Roman" w:hAnsi="Times New Roman"/>
          <w:sz w:val="24"/>
          <w:szCs w:val="24"/>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8A4D62" w:rsidRPr="00935FA2" w:rsidRDefault="008A4D62" w:rsidP="00935FA2">
      <w:pPr>
        <w:spacing w:after="0" w:line="240" w:lineRule="auto"/>
        <w:ind w:left="426" w:hanging="426"/>
        <w:jc w:val="both"/>
        <w:rPr>
          <w:rFonts w:ascii="Times New Roman" w:hAnsi="Times New Roman"/>
          <w:b/>
          <w:sz w:val="24"/>
          <w:szCs w:val="24"/>
          <w:lang w:eastAsia="ru-RU"/>
        </w:rPr>
      </w:pPr>
      <w:r w:rsidRPr="00935FA2">
        <w:rPr>
          <w:rFonts w:ascii="Times New Roman" w:hAnsi="Times New Roman"/>
          <w:b/>
          <w:sz w:val="24"/>
          <w:szCs w:val="24"/>
          <w:lang w:eastAsia="ru-RU"/>
        </w:rPr>
        <w:t>1.Требование к теоретическому устному ответу</w:t>
      </w:r>
    </w:p>
    <w:p w:rsidR="008A4D62" w:rsidRPr="00935FA2" w:rsidRDefault="008A4D62" w:rsidP="00935FA2">
      <w:pPr>
        <w:spacing w:after="0" w:line="240" w:lineRule="auto"/>
        <w:ind w:firstLine="708"/>
        <w:jc w:val="both"/>
        <w:rPr>
          <w:rFonts w:ascii="Times New Roman" w:hAnsi="Times New Roman"/>
          <w:sz w:val="24"/>
          <w:szCs w:val="24"/>
          <w:lang w:eastAsia="ru-RU"/>
        </w:rPr>
      </w:pPr>
      <w:r w:rsidRPr="00935FA2">
        <w:rPr>
          <w:rFonts w:ascii="Times New Roman" w:hAnsi="Times New Roman"/>
          <w:sz w:val="24"/>
          <w:szCs w:val="24"/>
          <w:lang w:eastAsia="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w:t>
      </w:r>
      <w:r w:rsidRPr="00935FA2">
        <w:rPr>
          <w:rFonts w:ascii="Times New Roman" w:hAnsi="Times New Roman"/>
          <w:sz w:val="24"/>
          <w:szCs w:val="24"/>
          <w:lang w:eastAsia="ru-RU"/>
        </w:rPr>
        <w:lastRenderedPageBreak/>
        <w:t>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8A4D62" w:rsidRPr="00935FA2" w:rsidRDefault="008A4D62" w:rsidP="00935FA2">
      <w:pPr>
        <w:spacing w:after="0" w:line="240" w:lineRule="auto"/>
        <w:ind w:firstLine="708"/>
        <w:jc w:val="both"/>
        <w:rPr>
          <w:rFonts w:ascii="Times New Roman" w:hAnsi="Times New Roman"/>
          <w:sz w:val="24"/>
          <w:szCs w:val="24"/>
          <w:lang w:eastAsia="ru-RU"/>
        </w:rPr>
      </w:pPr>
      <w:r w:rsidRPr="00935FA2">
        <w:rPr>
          <w:rFonts w:ascii="Times New Roman" w:hAnsi="Times New Roman"/>
          <w:i/>
          <w:sz w:val="24"/>
          <w:szCs w:val="24"/>
          <w:lang w:eastAsia="ru-RU"/>
        </w:rPr>
        <w:t xml:space="preserve">Критерии оценивания: </w:t>
      </w:r>
      <w:r w:rsidRPr="00935FA2">
        <w:rPr>
          <w:rFonts w:ascii="Times New Roman" w:hAnsi="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в сфере дизайна и искусства, культура речи, навыки ораторского искусства. Изложение материала без фактических ошибок.</w:t>
      </w:r>
    </w:p>
    <w:p w:rsidR="008A4D62" w:rsidRPr="00935FA2" w:rsidRDefault="008A4D62" w:rsidP="00935F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35FA2">
        <w:rPr>
          <w:rFonts w:ascii="Times New Roman" w:hAnsi="Times New Roman"/>
          <w:sz w:val="24"/>
          <w:szCs w:val="24"/>
          <w:lang w:eastAsia="ru-RU"/>
        </w:rPr>
        <w:t xml:space="preserve">Оценка </w:t>
      </w:r>
      <w:r w:rsidRPr="00935FA2">
        <w:rPr>
          <w:rFonts w:ascii="Times New Roman" w:hAnsi="Times New Roman"/>
          <w:i/>
          <w:sz w:val="24"/>
          <w:szCs w:val="24"/>
          <w:lang w:eastAsia="ru-RU"/>
        </w:rPr>
        <w:t>«отличн</w:t>
      </w:r>
      <w:r w:rsidRPr="00935FA2">
        <w:rPr>
          <w:rFonts w:ascii="Times New Roman" w:hAnsi="Times New Roman"/>
          <w:sz w:val="24"/>
          <w:szCs w:val="24"/>
          <w:lang w:eastAsia="ru-RU"/>
        </w:rPr>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владеет терминологией. </w:t>
      </w:r>
    </w:p>
    <w:p w:rsidR="008A4D62" w:rsidRPr="00935FA2" w:rsidRDefault="008A4D62" w:rsidP="00935FA2">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935FA2">
        <w:rPr>
          <w:rFonts w:ascii="Times New Roman" w:hAnsi="Times New Roman"/>
          <w:sz w:val="24"/>
          <w:szCs w:val="24"/>
          <w:lang w:eastAsia="ru-RU"/>
        </w:rPr>
        <w:t xml:space="preserve">Оценка </w:t>
      </w:r>
      <w:r w:rsidRPr="00935FA2">
        <w:rPr>
          <w:rFonts w:ascii="Times New Roman" w:hAnsi="Times New Roman"/>
          <w:i/>
          <w:sz w:val="24"/>
          <w:szCs w:val="24"/>
          <w:lang w:eastAsia="ru-RU"/>
        </w:rPr>
        <w:t>«хорошо»</w:t>
      </w:r>
      <w:r w:rsidRPr="00935FA2">
        <w:rPr>
          <w:rFonts w:ascii="Times New Roman" w:hAnsi="Times New Roman"/>
          <w:sz w:val="24"/>
          <w:szCs w:val="24"/>
          <w:lang w:eastAsia="ru-RU"/>
        </w:rPr>
        <w:t xml:space="preserve"> ставится, если обучающийся  твердо знает материал, грамотно и по существу излагает его, знает орнаменты и стили, их классификацию и характеристику, но при ответе на вопрос допускает несущественные погрешности.   </w:t>
      </w:r>
    </w:p>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r w:rsidRPr="00935FA2">
        <w:rPr>
          <w:rFonts w:ascii="Times New Roman" w:hAnsi="Times New Roman"/>
          <w:sz w:val="24"/>
          <w:szCs w:val="24"/>
          <w:lang w:eastAsia="ru-RU"/>
        </w:rPr>
        <w:tab/>
        <w:t xml:space="preserve">Оценка </w:t>
      </w:r>
      <w:r w:rsidRPr="00935FA2">
        <w:rPr>
          <w:rFonts w:ascii="Times New Roman" w:hAnsi="Times New Roman"/>
          <w:i/>
          <w:sz w:val="24"/>
          <w:szCs w:val="24"/>
          <w:lang w:eastAsia="ru-RU"/>
        </w:rPr>
        <w:t>«удовлетворительно»</w:t>
      </w:r>
      <w:r w:rsidRPr="00935FA2">
        <w:rPr>
          <w:rFonts w:ascii="Times New Roman" w:hAnsi="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r w:rsidRPr="00935FA2">
        <w:rPr>
          <w:rFonts w:ascii="Times New Roman" w:hAnsi="Times New Roman"/>
          <w:sz w:val="24"/>
          <w:szCs w:val="24"/>
          <w:lang w:eastAsia="ru-RU"/>
        </w:rPr>
        <w:t xml:space="preserve">           Оценка </w:t>
      </w:r>
      <w:r w:rsidRPr="00935FA2">
        <w:rPr>
          <w:rFonts w:ascii="Times New Roman" w:hAnsi="Times New Roman"/>
          <w:i/>
          <w:sz w:val="24"/>
          <w:szCs w:val="24"/>
          <w:lang w:eastAsia="ru-RU"/>
        </w:rPr>
        <w:t>«неудовлетворительно»</w:t>
      </w:r>
      <w:r w:rsidRPr="00935FA2">
        <w:rPr>
          <w:rFonts w:ascii="Times New Roman" w:hAnsi="Times New Roman"/>
          <w:sz w:val="24"/>
          <w:szCs w:val="24"/>
          <w:lang w:eastAsia="ru-RU"/>
        </w:rPr>
        <w:t xml:space="preserve"> ставится, если обучающийся не отвечает на поставленные вопросы.</w:t>
      </w:r>
    </w:p>
    <w:p w:rsidR="008A4D62" w:rsidRPr="00935FA2" w:rsidRDefault="008A4D62" w:rsidP="00935FA2">
      <w:pPr>
        <w:widowControl w:val="0"/>
        <w:autoSpaceDE w:val="0"/>
        <w:autoSpaceDN w:val="0"/>
        <w:adjustRightInd w:val="0"/>
        <w:spacing w:after="0" w:line="240" w:lineRule="auto"/>
        <w:rPr>
          <w:rFonts w:ascii="Times New Roman" w:hAnsi="Times New Roman"/>
          <w:b/>
          <w:sz w:val="24"/>
          <w:szCs w:val="24"/>
          <w:u w:val="single"/>
          <w:lang w:eastAsia="ru-RU"/>
        </w:rPr>
      </w:pPr>
    </w:p>
    <w:p w:rsidR="008A4D62" w:rsidRPr="00935FA2" w:rsidRDefault="008A4D62" w:rsidP="00935FA2">
      <w:pPr>
        <w:widowControl w:val="0"/>
        <w:autoSpaceDE w:val="0"/>
        <w:autoSpaceDN w:val="0"/>
        <w:adjustRightInd w:val="0"/>
        <w:spacing w:after="0" w:line="240" w:lineRule="auto"/>
        <w:jc w:val="both"/>
        <w:rPr>
          <w:rFonts w:ascii="Times New Roman" w:hAnsi="Times New Roman"/>
          <w:bCs/>
          <w:spacing w:val="-4"/>
          <w:sz w:val="24"/>
          <w:szCs w:val="24"/>
          <w:lang w:eastAsia="ru-RU"/>
        </w:rPr>
      </w:pPr>
      <w:r w:rsidRPr="00935FA2">
        <w:rPr>
          <w:rFonts w:ascii="Times New Roman" w:hAnsi="Times New Roman"/>
          <w:b/>
          <w:bCs/>
          <w:spacing w:val="-4"/>
          <w:sz w:val="24"/>
          <w:szCs w:val="24"/>
          <w:lang w:eastAsia="ru-RU"/>
        </w:rPr>
        <w:t>2.Информационный проект(презентация)</w:t>
      </w:r>
    </w:p>
    <w:p w:rsidR="008A4D62" w:rsidRPr="00935FA2" w:rsidRDefault="008A4D62" w:rsidP="00935FA2">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935FA2">
        <w:rPr>
          <w:rFonts w:ascii="Times New Roman" w:hAnsi="Times New Roman"/>
          <w:b/>
          <w:i/>
          <w:sz w:val="24"/>
          <w:szCs w:val="24"/>
          <w:lang w:eastAsia="ru-RU"/>
        </w:rPr>
        <w:t>Информационный проект</w:t>
      </w:r>
      <w:r w:rsidRPr="00935FA2">
        <w:rPr>
          <w:rFonts w:ascii="Times New Roman" w:hAnsi="Times New Roman"/>
          <w:b/>
          <w:sz w:val="24"/>
          <w:szCs w:val="24"/>
          <w:lang w:eastAsia="ru-RU"/>
        </w:rPr>
        <w:t xml:space="preserve"> – </w:t>
      </w:r>
      <w:r w:rsidRPr="00935FA2">
        <w:rPr>
          <w:rFonts w:ascii="Times New Roman" w:hAnsi="Times New Roman"/>
          <w:sz w:val="24"/>
          <w:szCs w:val="24"/>
          <w:lang w:eastAsia="ru-RU"/>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8A4D62" w:rsidRPr="00935FA2" w:rsidRDefault="008A4D62" w:rsidP="00935FA2">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r w:rsidRPr="00935FA2">
        <w:rPr>
          <w:rFonts w:ascii="Times New Roman" w:hAnsi="Times New Roman"/>
          <w:bCs/>
          <w:spacing w:val="-4"/>
          <w:sz w:val="24"/>
          <w:szCs w:val="24"/>
          <w:lang w:eastAsia="ru-RU"/>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8A4D62" w:rsidRPr="00935FA2" w:rsidRDefault="008A4D62" w:rsidP="00935F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35FA2">
        <w:rPr>
          <w:rFonts w:ascii="Times New Roman" w:hAnsi="Times New Roman"/>
          <w:i/>
          <w:sz w:val="24"/>
          <w:szCs w:val="24"/>
          <w:lang w:eastAsia="ru-RU"/>
        </w:rPr>
        <w:t>Критерии оценивания</w:t>
      </w:r>
      <w:r w:rsidRPr="00935FA2">
        <w:rPr>
          <w:rFonts w:ascii="Times New Roman" w:hAnsi="Times New Roman"/>
          <w:bCs/>
          <w:spacing w:val="-4"/>
          <w:sz w:val="24"/>
          <w:szCs w:val="24"/>
          <w:lang w:eastAsia="ru-RU"/>
        </w:rPr>
        <w:t>- при</w:t>
      </w:r>
      <w:r w:rsidRPr="00935FA2">
        <w:rPr>
          <w:rFonts w:ascii="Times New Roman" w:hAnsi="Times New Roman"/>
          <w:sz w:val="24"/>
          <w:szCs w:val="24"/>
          <w:lang w:eastAsia="ru-RU"/>
        </w:rPr>
        <w:t xml:space="preserve"> выставлении оценки учитывается   самостоятельный поиск,  отбор и систематизация информации, раскрытие вопроса (проблемы), ее анализ и обобщение, оформление. </w:t>
      </w:r>
    </w:p>
    <w:p w:rsidR="008A4D62" w:rsidRPr="00935FA2" w:rsidRDefault="008A4D62" w:rsidP="00935F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35FA2">
        <w:rPr>
          <w:rFonts w:ascii="Times New Roman" w:hAnsi="Times New Roman"/>
          <w:sz w:val="24"/>
          <w:szCs w:val="24"/>
          <w:lang w:eastAsia="ru-RU"/>
        </w:rPr>
        <w:t xml:space="preserve">Оценка </w:t>
      </w:r>
      <w:r w:rsidRPr="00935FA2">
        <w:rPr>
          <w:rFonts w:ascii="Times New Roman" w:hAnsi="Times New Roman"/>
          <w:i/>
          <w:sz w:val="24"/>
          <w:szCs w:val="24"/>
          <w:lang w:eastAsia="ru-RU"/>
        </w:rPr>
        <w:t>«отличн</w:t>
      </w:r>
      <w:r w:rsidRPr="00935FA2">
        <w:rPr>
          <w:rFonts w:ascii="Times New Roman" w:hAnsi="Times New Roman"/>
          <w:sz w:val="24"/>
          <w:szCs w:val="24"/>
          <w:lang w:eastAsia="ru-RU"/>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профессиональные термины, широко использует информационные технологии, ошибки в информации отсутствуют.</w:t>
      </w:r>
    </w:p>
    <w:p w:rsidR="008A4D62" w:rsidRPr="00935FA2" w:rsidRDefault="008A4D62" w:rsidP="00935F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35FA2">
        <w:rPr>
          <w:rFonts w:ascii="Times New Roman" w:hAnsi="Times New Roman"/>
          <w:sz w:val="24"/>
          <w:szCs w:val="24"/>
          <w:lang w:eastAsia="ru-RU"/>
        </w:rPr>
        <w:t xml:space="preserve">Оценка </w:t>
      </w:r>
      <w:r w:rsidRPr="00935FA2">
        <w:rPr>
          <w:rFonts w:ascii="Times New Roman" w:hAnsi="Times New Roman"/>
          <w:i/>
          <w:sz w:val="24"/>
          <w:szCs w:val="24"/>
          <w:lang w:eastAsia="ru-RU"/>
        </w:rPr>
        <w:t>«хорошо»</w:t>
      </w:r>
      <w:r w:rsidRPr="00935FA2">
        <w:rPr>
          <w:rFonts w:ascii="Times New Roman" w:hAnsi="Times New Roman"/>
          <w:sz w:val="24"/>
          <w:szCs w:val="24"/>
          <w:lang w:eastAsia="ru-RU"/>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профессиональные термины, достаточно использует информационные технологии, допускает не более 2 ошибок в изложении материала.</w:t>
      </w:r>
    </w:p>
    <w:p w:rsidR="008A4D62" w:rsidRPr="00935FA2" w:rsidRDefault="008A4D62" w:rsidP="00935FA2">
      <w:pPr>
        <w:widowControl w:val="0"/>
        <w:tabs>
          <w:tab w:val="left" w:pos="851"/>
        </w:tabs>
        <w:autoSpaceDE w:val="0"/>
        <w:autoSpaceDN w:val="0"/>
        <w:adjustRightInd w:val="0"/>
        <w:spacing w:after="0" w:line="240" w:lineRule="auto"/>
        <w:ind w:right="-284" w:firstLine="567"/>
        <w:jc w:val="both"/>
        <w:rPr>
          <w:rFonts w:ascii="Times New Roman" w:hAnsi="Times New Roman"/>
          <w:sz w:val="24"/>
          <w:szCs w:val="24"/>
          <w:lang w:eastAsia="ru-RU"/>
        </w:rPr>
      </w:pPr>
      <w:r w:rsidRPr="00935FA2">
        <w:rPr>
          <w:rFonts w:ascii="Times New Roman" w:hAnsi="Times New Roman"/>
          <w:sz w:val="24"/>
          <w:szCs w:val="24"/>
          <w:lang w:eastAsia="ru-RU"/>
        </w:rPr>
        <w:t xml:space="preserve">Оценка </w:t>
      </w:r>
      <w:r w:rsidRPr="00935FA2">
        <w:rPr>
          <w:rFonts w:ascii="Times New Roman" w:hAnsi="Times New Roman"/>
          <w:i/>
          <w:sz w:val="24"/>
          <w:szCs w:val="24"/>
          <w:lang w:eastAsia="ru-RU"/>
        </w:rPr>
        <w:t>«удовлетворительно»</w:t>
      </w:r>
      <w:r w:rsidRPr="00935FA2">
        <w:rPr>
          <w:rFonts w:ascii="Times New Roman" w:hAnsi="Times New Roman"/>
          <w:sz w:val="24"/>
          <w:szCs w:val="24"/>
          <w:lang w:eastAsia="ru-RU"/>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не использует профессиональные термин, использует информационные технологии, допускает 3-4 ошибки в изложении материала.</w:t>
      </w:r>
    </w:p>
    <w:p w:rsidR="008A4D62" w:rsidRPr="00935FA2" w:rsidRDefault="008A4D62" w:rsidP="00935FA2">
      <w:pPr>
        <w:widowControl w:val="0"/>
        <w:tabs>
          <w:tab w:val="left" w:pos="851"/>
        </w:tabs>
        <w:autoSpaceDE w:val="0"/>
        <w:autoSpaceDN w:val="0"/>
        <w:adjustRightInd w:val="0"/>
        <w:spacing w:after="0" w:line="240" w:lineRule="auto"/>
        <w:ind w:right="-284" w:firstLine="567"/>
        <w:jc w:val="both"/>
        <w:rPr>
          <w:rFonts w:ascii="Times New Roman" w:hAnsi="Times New Roman"/>
          <w:sz w:val="24"/>
          <w:szCs w:val="24"/>
          <w:lang w:eastAsia="ru-RU"/>
        </w:rPr>
      </w:pPr>
      <w:r w:rsidRPr="00935FA2">
        <w:rPr>
          <w:rFonts w:ascii="Times New Roman" w:hAnsi="Times New Roman"/>
          <w:sz w:val="24"/>
          <w:szCs w:val="24"/>
          <w:lang w:eastAsia="ru-RU"/>
        </w:rPr>
        <w:t xml:space="preserve">Оценка </w:t>
      </w:r>
      <w:r w:rsidRPr="00935FA2">
        <w:rPr>
          <w:rFonts w:ascii="Times New Roman" w:hAnsi="Times New Roman"/>
          <w:i/>
          <w:sz w:val="24"/>
          <w:szCs w:val="24"/>
          <w:lang w:eastAsia="ru-RU"/>
        </w:rPr>
        <w:t>«неудовлетворительно»</w:t>
      </w:r>
      <w:r w:rsidRPr="00935FA2">
        <w:rPr>
          <w:rFonts w:ascii="Times New Roman" w:hAnsi="Times New Roman"/>
          <w:sz w:val="24"/>
          <w:szCs w:val="24"/>
          <w:lang w:eastAsia="ru-RU"/>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w:t>
      </w:r>
    </w:p>
    <w:p w:rsidR="008A4D62" w:rsidRPr="00935FA2" w:rsidRDefault="008A4D62" w:rsidP="00935FA2">
      <w:pPr>
        <w:widowControl w:val="0"/>
        <w:tabs>
          <w:tab w:val="left" w:pos="851"/>
        </w:tabs>
        <w:autoSpaceDE w:val="0"/>
        <w:autoSpaceDN w:val="0"/>
        <w:adjustRightInd w:val="0"/>
        <w:spacing w:after="0" w:line="240" w:lineRule="auto"/>
        <w:ind w:right="-284" w:firstLine="567"/>
        <w:jc w:val="both"/>
        <w:rPr>
          <w:rFonts w:ascii="Times New Roman" w:hAnsi="Times New Roman"/>
          <w:sz w:val="24"/>
          <w:szCs w:val="24"/>
          <w:lang w:eastAsia="ru-RU"/>
        </w:rPr>
      </w:pPr>
    </w:p>
    <w:p w:rsidR="008A4D62" w:rsidRPr="00935FA2" w:rsidRDefault="008A4D62" w:rsidP="00935FA2">
      <w:pPr>
        <w:spacing w:after="0" w:line="240" w:lineRule="auto"/>
        <w:ind w:left="426" w:hanging="426"/>
        <w:jc w:val="both"/>
        <w:rPr>
          <w:rFonts w:ascii="Times New Roman" w:hAnsi="Times New Roman"/>
          <w:b/>
          <w:sz w:val="24"/>
          <w:szCs w:val="24"/>
          <w:lang w:eastAsia="ru-RU"/>
        </w:rPr>
      </w:pPr>
      <w:r w:rsidRPr="00935FA2">
        <w:rPr>
          <w:rFonts w:ascii="Times New Roman" w:hAnsi="Times New Roman"/>
          <w:b/>
          <w:sz w:val="24"/>
          <w:szCs w:val="24"/>
          <w:lang w:eastAsia="ru-RU"/>
        </w:rPr>
        <w:t>3.Требование к письменному опросу (контрольной работе)</w:t>
      </w:r>
    </w:p>
    <w:p w:rsidR="008A4D62" w:rsidRPr="00935FA2" w:rsidRDefault="008A4D62" w:rsidP="00935FA2">
      <w:pPr>
        <w:spacing w:after="0" w:line="240" w:lineRule="auto"/>
        <w:ind w:firstLine="708"/>
        <w:jc w:val="both"/>
        <w:rPr>
          <w:rFonts w:ascii="Times New Roman" w:hAnsi="Times New Roman"/>
          <w:sz w:val="24"/>
          <w:szCs w:val="24"/>
          <w:lang w:eastAsia="ru-RU"/>
        </w:rPr>
      </w:pPr>
      <w:r w:rsidRPr="00935FA2">
        <w:rPr>
          <w:rFonts w:ascii="Times New Roman" w:hAnsi="Times New Roman"/>
          <w:sz w:val="24"/>
          <w:szCs w:val="24"/>
          <w:lang w:eastAsia="ru-RU"/>
        </w:rPr>
        <w:t xml:space="preserve"> Оценивается не только глубина знаний  поставленных вопросов, но и умение изложить письменно.</w:t>
      </w:r>
    </w:p>
    <w:p w:rsidR="008A4D62" w:rsidRPr="00935FA2" w:rsidRDefault="008A4D62" w:rsidP="00935FA2">
      <w:pPr>
        <w:spacing w:after="0" w:line="240" w:lineRule="auto"/>
        <w:ind w:firstLine="708"/>
        <w:jc w:val="both"/>
        <w:rPr>
          <w:rFonts w:ascii="Times New Roman" w:hAnsi="Times New Roman"/>
          <w:sz w:val="24"/>
          <w:szCs w:val="24"/>
          <w:lang w:eastAsia="ru-RU"/>
        </w:rPr>
      </w:pPr>
      <w:r w:rsidRPr="00935FA2">
        <w:rPr>
          <w:rFonts w:ascii="Times New Roman" w:hAnsi="Times New Roman"/>
          <w:i/>
          <w:sz w:val="24"/>
          <w:szCs w:val="24"/>
          <w:lang w:eastAsia="ru-RU"/>
        </w:rPr>
        <w:lastRenderedPageBreak/>
        <w:t xml:space="preserve">Критерии оценивания: </w:t>
      </w:r>
      <w:r w:rsidRPr="00935FA2">
        <w:rPr>
          <w:rFonts w:ascii="Times New Roman" w:hAnsi="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8A4D62" w:rsidRPr="00935FA2" w:rsidRDefault="008A4D62" w:rsidP="00935FA2">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935FA2">
        <w:rPr>
          <w:rFonts w:ascii="Times New Roman" w:hAnsi="Times New Roman"/>
          <w:sz w:val="24"/>
          <w:szCs w:val="24"/>
          <w:lang w:eastAsia="ru-RU"/>
        </w:rPr>
        <w:t xml:space="preserve">Оценка </w:t>
      </w:r>
      <w:r w:rsidRPr="00935FA2">
        <w:rPr>
          <w:rFonts w:ascii="Times New Roman" w:hAnsi="Times New Roman"/>
          <w:i/>
          <w:sz w:val="24"/>
          <w:szCs w:val="24"/>
          <w:lang w:eastAsia="ru-RU"/>
        </w:rPr>
        <w:t>«отличн</w:t>
      </w:r>
      <w:r w:rsidRPr="00935FA2">
        <w:rPr>
          <w:rFonts w:ascii="Times New Roman" w:hAnsi="Times New Roman"/>
          <w:sz w:val="24"/>
          <w:szCs w:val="24"/>
          <w:lang w:eastAsia="ru-RU"/>
        </w:rPr>
        <w:t xml:space="preserve">о» ставится в случае, когда соблюдены все критерии. </w:t>
      </w:r>
    </w:p>
    <w:p w:rsidR="008A4D62" w:rsidRPr="00935FA2" w:rsidRDefault="008A4D62" w:rsidP="00935FA2">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935FA2">
        <w:rPr>
          <w:rFonts w:ascii="Times New Roman" w:hAnsi="Times New Roman"/>
          <w:sz w:val="24"/>
          <w:szCs w:val="24"/>
          <w:lang w:eastAsia="ru-RU"/>
        </w:rPr>
        <w:t xml:space="preserve">Оценка </w:t>
      </w:r>
      <w:r w:rsidRPr="00935FA2">
        <w:rPr>
          <w:rFonts w:ascii="Times New Roman" w:hAnsi="Times New Roman"/>
          <w:i/>
          <w:sz w:val="24"/>
          <w:szCs w:val="24"/>
          <w:lang w:eastAsia="ru-RU"/>
        </w:rPr>
        <w:t>«хорошо»</w:t>
      </w:r>
      <w:r w:rsidRPr="00935FA2">
        <w:rPr>
          <w:rFonts w:ascii="Times New Roman" w:hAnsi="Times New Roman"/>
          <w:sz w:val="24"/>
          <w:szCs w:val="24"/>
          <w:lang w:eastAsia="ru-RU"/>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r w:rsidRPr="00935FA2">
        <w:rPr>
          <w:rFonts w:ascii="Times New Roman" w:hAnsi="Times New Roman"/>
          <w:sz w:val="24"/>
          <w:szCs w:val="24"/>
          <w:lang w:eastAsia="ru-RU"/>
        </w:rPr>
        <w:tab/>
        <w:t xml:space="preserve">Оценка </w:t>
      </w:r>
      <w:r w:rsidRPr="00935FA2">
        <w:rPr>
          <w:rFonts w:ascii="Times New Roman" w:hAnsi="Times New Roman"/>
          <w:i/>
          <w:sz w:val="24"/>
          <w:szCs w:val="24"/>
          <w:lang w:eastAsia="ru-RU"/>
        </w:rPr>
        <w:t>«удовлетворительно»</w:t>
      </w:r>
      <w:r w:rsidRPr="00935FA2">
        <w:rPr>
          <w:rFonts w:ascii="Times New Roman" w:hAnsi="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r w:rsidRPr="00935FA2">
        <w:rPr>
          <w:rFonts w:ascii="Times New Roman" w:hAnsi="Times New Roman"/>
          <w:sz w:val="24"/>
          <w:szCs w:val="24"/>
          <w:lang w:eastAsia="ru-RU"/>
        </w:rPr>
        <w:t xml:space="preserve">           Оценка </w:t>
      </w:r>
      <w:r w:rsidRPr="00935FA2">
        <w:rPr>
          <w:rFonts w:ascii="Times New Roman" w:hAnsi="Times New Roman"/>
          <w:i/>
          <w:sz w:val="24"/>
          <w:szCs w:val="24"/>
          <w:lang w:eastAsia="ru-RU"/>
        </w:rPr>
        <w:t>«неудовлетворительно»</w:t>
      </w:r>
      <w:r w:rsidRPr="00935FA2">
        <w:rPr>
          <w:rFonts w:ascii="Times New Roman" w:hAnsi="Times New Roman"/>
          <w:sz w:val="24"/>
          <w:szCs w:val="24"/>
          <w:lang w:eastAsia="ru-RU"/>
        </w:rPr>
        <w:t xml:space="preserve"> ставится, если обучающийся не отвечает на поставленные вопросы.</w:t>
      </w:r>
    </w:p>
    <w:p w:rsidR="008A4D62" w:rsidRPr="00935FA2" w:rsidRDefault="008A4D62" w:rsidP="00935FA2">
      <w:pPr>
        <w:widowControl w:val="0"/>
        <w:tabs>
          <w:tab w:val="left" w:pos="851"/>
        </w:tabs>
        <w:autoSpaceDE w:val="0"/>
        <w:autoSpaceDN w:val="0"/>
        <w:adjustRightInd w:val="0"/>
        <w:spacing w:after="0" w:line="240" w:lineRule="auto"/>
        <w:ind w:left="1065" w:right="-284"/>
        <w:contextualSpacing/>
        <w:jc w:val="both"/>
        <w:rPr>
          <w:rFonts w:ascii="Times New Roman" w:hAnsi="Times New Roman"/>
          <w:sz w:val="24"/>
          <w:szCs w:val="24"/>
          <w:lang w:eastAsia="ru-RU"/>
        </w:rPr>
      </w:pPr>
    </w:p>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b/>
          <w:sz w:val="24"/>
          <w:szCs w:val="24"/>
          <w:lang w:eastAsia="ru-RU"/>
        </w:rPr>
      </w:pPr>
      <w:r w:rsidRPr="00935FA2">
        <w:rPr>
          <w:rFonts w:ascii="Times New Roman" w:hAnsi="Times New Roman"/>
          <w:b/>
          <w:sz w:val="24"/>
          <w:szCs w:val="24"/>
          <w:lang w:eastAsia="ru-RU"/>
        </w:rPr>
        <w:t>4.Требование к дискуссии</w:t>
      </w:r>
    </w:p>
    <w:p w:rsidR="008A4D62" w:rsidRPr="00935FA2" w:rsidRDefault="008A4D62" w:rsidP="00935FA2">
      <w:pPr>
        <w:widowControl w:val="0"/>
        <w:tabs>
          <w:tab w:val="left" w:pos="851"/>
        </w:tabs>
        <w:autoSpaceDE w:val="0"/>
        <w:autoSpaceDN w:val="0"/>
        <w:adjustRightInd w:val="0"/>
        <w:spacing w:after="0" w:line="240" w:lineRule="auto"/>
        <w:ind w:right="-284"/>
        <w:jc w:val="center"/>
        <w:rPr>
          <w:rFonts w:ascii="Times New Roman" w:hAnsi="Times New Roman"/>
          <w:sz w:val="24"/>
          <w:szCs w:val="24"/>
          <w:lang w:eastAsia="ru-RU"/>
        </w:rPr>
      </w:pPr>
      <w:r w:rsidRPr="00935FA2">
        <w:rPr>
          <w:rFonts w:ascii="Times New Roman" w:hAnsi="Times New Roman"/>
          <w:sz w:val="24"/>
          <w:szCs w:val="24"/>
          <w:lang w:eastAsia="ru-RU"/>
        </w:rPr>
        <w:t>Степень участия в дискуссии, единая шкала критериев оценки</w:t>
      </w:r>
    </w:p>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81"/>
        <w:gridCol w:w="1869"/>
        <w:gridCol w:w="1968"/>
        <w:gridCol w:w="2208"/>
        <w:gridCol w:w="1525"/>
      </w:tblGrid>
      <w:tr w:rsidR="008A4D62" w:rsidRPr="00AA4DA0" w:rsidTr="00AA4DA0">
        <w:trPr>
          <w:trHeight w:val="20"/>
        </w:trPr>
        <w:tc>
          <w:tcPr>
            <w:tcW w:w="1281" w:type="dxa"/>
            <w:vMerge w:val="restart"/>
          </w:tcPr>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p>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r w:rsidRPr="00AA4DA0">
              <w:rPr>
                <w:rFonts w:ascii="Times New Roman" w:hAnsi="Times New Roman"/>
                <w:i/>
                <w:color w:val="000000"/>
                <w:sz w:val="20"/>
                <w:szCs w:val="20"/>
                <w:lang w:eastAsia="ru-RU"/>
              </w:rPr>
              <w:t>Количество баллов</w:t>
            </w:r>
          </w:p>
        </w:tc>
        <w:tc>
          <w:tcPr>
            <w:tcW w:w="7570" w:type="dxa"/>
            <w:gridSpan w:val="4"/>
          </w:tcPr>
          <w:p w:rsidR="008A4D62" w:rsidRPr="00AA4DA0" w:rsidRDefault="008A4D62" w:rsidP="00AA4DA0">
            <w:pPr>
              <w:spacing w:after="0" w:line="240" w:lineRule="auto"/>
              <w:contextualSpacing/>
              <w:jc w:val="center"/>
              <w:rPr>
                <w:rFonts w:ascii="Times New Roman" w:hAnsi="Times New Roman"/>
                <w:i/>
                <w:sz w:val="20"/>
                <w:szCs w:val="20"/>
                <w:u w:val="single"/>
                <w:lang w:eastAsia="ru-RU"/>
              </w:rPr>
            </w:pPr>
            <w:r w:rsidRPr="00AA4DA0">
              <w:rPr>
                <w:rFonts w:ascii="Times New Roman" w:hAnsi="Times New Roman"/>
                <w:i/>
                <w:color w:val="000000"/>
                <w:sz w:val="20"/>
                <w:szCs w:val="20"/>
                <w:lang w:eastAsia="ru-RU"/>
              </w:rPr>
              <w:t>Критерии оценивания</w:t>
            </w:r>
          </w:p>
        </w:tc>
      </w:tr>
      <w:tr w:rsidR="008A4D62" w:rsidRPr="00AA4DA0" w:rsidTr="00AA4DA0">
        <w:trPr>
          <w:trHeight w:val="20"/>
        </w:trPr>
        <w:tc>
          <w:tcPr>
            <w:tcW w:w="1281" w:type="dxa"/>
            <w:vMerge/>
            <w:vAlign w:val="center"/>
          </w:tcPr>
          <w:p w:rsidR="008A4D62" w:rsidRPr="00AA4DA0" w:rsidRDefault="008A4D62" w:rsidP="00AA4DA0">
            <w:pPr>
              <w:spacing w:after="0" w:line="240" w:lineRule="auto"/>
              <w:rPr>
                <w:rFonts w:ascii="Times New Roman" w:hAnsi="Times New Roman"/>
                <w:i/>
                <w:color w:val="000000"/>
                <w:sz w:val="20"/>
                <w:szCs w:val="20"/>
                <w:lang w:eastAsia="ru-RU"/>
              </w:rPr>
            </w:pPr>
          </w:p>
        </w:tc>
        <w:tc>
          <w:tcPr>
            <w:tcW w:w="1869" w:type="dxa"/>
          </w:tcPr>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r w:rsidRPr="00AA4DA0">
              <w:rPr>
                <w:rFonts w:ascii="Times New Roman" w:hAnsi="Times New Roman"/>
                <w:i/>
                <w:color w:val="000000"/>
                <w:sz w:val="20"/>
                <w:szCs w:val="20"/>
                <w:lang w:eastAsia="ru-RU"/>
              </w:rPr>
              <w:t>Умение и навыки работы с источниками, документами, справочными материалами, периодикой и т.д.</w:t>
            </w:r>
          </w:p>
        </w:tc>
        <w:tc>
          <w:tcPr>
            <w:tcW w:w="1968" w:type="dxa"/>
          </w:tcPr>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r w:rsidRPr="00AA4DA0">
              <w:rPr>
                <w:rFonts w:ascii="Times New Roman" w:hAnsi="Times New Roman"/>
                <w:i/>
                <w:color w:val="000000"/>
                <w:sz w:val="20"/>
                <w:szCs w:val="20"/>
                <w:lang w:eastAsia="ru-RU"/>
              </w:rPr>
              <w:t xml:space="preserve">Понимание взаимосвязей изучаемых событий и явлений, </w:t>
            </w:r>
          </w:p>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r w:rsidRPr="00AA4DA0">
              <w:rPr>
                <w:rFonts w:ascii="Times New Roman" w:hAnsi="Times New Roman"/>
                <w:i/>
                <w:color w:val="000000"/>
                <w:sz w:val="20"/>
                <w:szCs w:val="20"/>
                <w:lang w:eastAsia="ru-RU"/>
              </w:rPr>
              <w:t>формирование их системного видения, связь с современностью</w:t>
            </w:r>
          </w:p>
        </w:tc>
        <w:tc>
          <w:tcPr>
            <w:tcW w:w="2208" w:type="dxa"/>
          </w:tcPr>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r w:rsidRPr="00AA4DA0">
              <w:rPr>
                <w:rFonts w:ascii="Times New Roman" w:hAnsi="Times New Roman"/>
                <w:i/>
                <w:color w:val="000000"/>
                <w:sz w:val="20"/>
                <w:szCs w:val="20"/>
                <w:lang w:eastAsia="ru-RU"/>
              </w:rPr>
              <w:t xml:space="preserve">Степень сформированности основных навыков дебатёра: логическое и критическое мышление, полнота освещения темы,убедительность, </w:t>
            </w:r>
          </w:p>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r w:rsidRPr="00AA4DA0">
              <w:rPr>
                <w:rFonts w:ascii="Times New Roman" w:hAnsi="Times New Roman"/>
                <w:i/>
                <w:color w:val="000000"/>
                <w:sz w:val="20"/>
                <w:szCs w:val="20"/>
                <w:lang w:eastAsia="ru-RU"/>
              </w:rPr>
              <w:t>умение работать в команде</w:t>
            </w:r>
          </w:p>
        </w:tc>
        <w:tc>
          <w:tcPr>
            <w:tcW w:w="1525" w:type="dxa"/>
          </w:tcPr>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r w:rsidRPr="00AA4DA0">
              <w:rPr>
                <w:rFonts w:ascii="Times New Roman" w:hAnsi="Times New Roman"/>
                <w:i/>
                <w:color w:val="000000"/>
                <w:sz w:val="20"/>
                <w:szCs w:val="20"/>
                <w:lang w:eastAsia="ru-RU"/>
              </w:rPr>
              <w:t>Степень проявления ораторского искусства, риторики</w:t>
            </w:r>
          </w:p>
        </w:tc>
      </w:tr>
      <w:tr w:rsidR="008A4D62" w:rsidRPr="00AA4DA0" w:rsidTr="00AA4DA0">
        <w:trPr>
          <w:trHeight w:val="20"/>
        </w:trPr>
        <w:tc>
          <w:tcPr>
            <w:tcW w:w="1281" w:type="dxa"/>
          </w:tcPr>
          <w:p w:rsidR="008A4D62" w:rsidRPr="00AA4DA0" w:rsidRDefault="008A4D62" w:rsidP="00AA4DA0">
            <w:pPr>
              <w:spacing w:after="0" w:line="240" w:lineRule="auto"/>
              <w:jc w:val="center"/>
              <w:rPr>
                <w:rFonts w:ascii="Times New Roman" w:hAnsi="Times New Roman"/>
                <w:i/>
                <w:color w:val="000000"/>
                <w:sz w:val="20"/>
                <w:szCs w:val="20"/>
                <w:lang w:eastAsia="ru-RU"/>
              </w:rPr>
            </w:pPr>
            <w:r w:rsidRPr="00AA4DA0">
              <w:rPr>
                <w:rFonts w:ascii="Times New Roman" w:hAnsi="Times New Roman"/>
                <w:i/>
                <w:color w:val="000000"/>
                <w:sz w:val="20"/>
                <w:szCs w:val="20"/>
                <w:lang w:eastAsia="ru-RU"/>
              </w:rPr>
              <w:t>0 баллов</w:t>
            </w:r>
          </w:p>
        </w:tc>
        <w:tc>
          <w:tcPr>
            <w:tcW w:w="7570" w:type="dxa"/>
            <w:gridSpan w:val="4"/>
          </w:tcPr>
          <w:p w:rsidR="008A4D62" w:rsidRPr="00AA4DA0" w:rsidRDefault="008A4D62" w:rsidP="00AA4DA0">
            <w:pPr>
              <w:suppressAutoHyphens/>
              <w:spacing w:after="0" w:line="240" w:lineRule="auto"/>
              <w:ind w:firstLine="6"/>
              <w:jc w:val="center"/>
              <w:rPr>
                <w:rFonts w:ascii="Times New Roman" w:hAnsi="Times New Roman"/>
                <w:i/>
                <w:color w:val="000000"/>
                <w:sz w:val="20"/>
                <w:szCs w:val="20"/>
                <w:lang w:eastAsia="ru-RU"/>
              </w:rPr>
            </w:pPr>
            <w:r w:rsidRPr="00AA4DA0">
              <w:rPr>
                <w:rFonts w:ascii="Times New Roman" w:hAnsi="Times New Roman"/>
                <w:bCs/>
                <w:iCs/>
                <w:color w:val="000000"/>
                <w:sz w:val="20"/>
                <w:szCs w:val="20"/>
                <w:lang w:eastAsia="ru-RU"/>
              </w:rPr>
              <w:t>Студент не принял участия в дебатах ИЛИ участие принял, но не по теме дебатов</w:t>
            </w:r>
          </w:p>
        </w:tc>
      </w:tr>
      <w:tr w:rsidR="008A4D62" w:rsidRPr="00AA4DA0" w:rsidTr="00AA4DA0">
        <w:trPr>
          <w:trHeight w:val="20"/>
        </w:trPr>
        <w:tc>
          <w:tcPr>
            <w:tcW w:w="1281" w:type="dxa"/>
          </w:tcPr>
          <w:p w:rsidR="008A4D62" w:rsidRPr="00AA4DA0" w:rsidRDefault="008A4D62" w:rsidP="00AA4DA0">
            <w:pPr>
              <w:spacing w:after="0" w:line="240" w:lineRule="auto"/>
              <w:contextualSpacing/>
              <w:jc w:val="both"/>
              <w:rPr>
                <w:rFonts w:ascii="Times New Roman" w:hAnsi="Times New Roman"/>
                <w:i/>
                <w:sz w:val="20"/>
                <w:szCs w:val="20"/>
                <w:u w:val="single"/>
                <w:lang w:eastAsia="ru-RU"/>
              </w:rPr>
            </w:pPr>
            <w:r w:rsidRPr="00AA4DA0">
              <w:rPr>
                <w:rFonts w:ascii="Times New Roman" w:hAnsi="Times New Roman"/>
                <w:i/>
                <w:sz w:val="20"/>
                <w:szCs w:val="20"/>
                <w:u w:val="single"/>
                <w:lang w:eastAsia="ru-RU"/>
              </w:rPr>
              <w:t>1 балл</w:t>
            </w:r>
          </w:p>
        </w:tc>
        <w:tc>
          <w:tcPr>
            <w:tcW w:w="1869"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 xml:space="preserve">Студент принял участие в дебатах по теме, но не привел высказываний из источников, опираясь только на свое мнение, отсутствует систематизация информации. </w:t>
            </w:r>
          </w:p>
          <w:p w:rsidR="008A4D62" w:rsidRPr="00AA4DA0" w:rsidRDefault="008A4D62" w:rsidP="00AA4DA0">
            <w:pPr>
              <w:suppressAutoHyphens/>
              <w:spacing w:after="120" w:line="240" w:lineRule="auto"/>
              <w:ind w:firstLine="6"/>
              <w:rPr>
                <w:rFonts w:ascii="Times New Roman" w:hAnsi="Times New Roman"/>
                <w:bCs/>
                <w:i/>
                <w:iCs/>
                <w:color w:val="000000"/>
                <w:sz w:val="20"/>
                <w:szCs w:val="20"/>
                <w:lang w:eastAsia="ru-RU"/>
              </w:rPr>
            </w:pPr>
          </w:p>
        </w:tc>
        <w:tc>
          <w:tcPr>
            <w:tcW w:w="1968"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по теме, отсутствует понимание взаимосвязи между изучаемыми событиями и явлениями, не приведены примеры из жизни.</w:t>
            </w:r>
          </w:p>
        </w:tc>
        <w:tc>
          <w:tcPr>
            <w:tcW w:w="2208"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по теме, приведен 1 аргумент или контраргумент по теме дебатов, слабо развит навык логического и  критического мышления, умение работать в команде не проявлено.</w:t>
            </w:r>
          </w:p>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p>
        </w:tc>
        <w:tc>
          <w:tcPr>
            <w:tcW w:w="1525"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по теме, регламент не соблюден, выступление не разделено на смысловые части, отсутствует культура ведения дебатов и уважение к мнению участников.</w:t>
            </w:r>
          </w:p>
        </w:tc>
      </w:tr>
      <w:tr w:rsidR="008A4D62" w:rsidRPr="00AA4DA0" w:rsidTr="00AA4DA0">
        <w:trPr>
          <w:trHeight w:val="3675"/>
        </w:trPr>
        <w:tc>
          <w:tcPr>
            <w:tcW w:w="1281" w:type="dxa"/>
          </w:tcPr>
          <w:p w:rsidR="008A4D62" w:rsidRPr="00AA4DA0" w:rsidRDefault="008A4D62" w:rsidP="00AA4DA0">
            <w:pPr>
              <w:spacing w:after="0" w:line="240" w:lineRule="auto"/>
              <w:contextualSpacing/>
              <w:jc w:val="both"/>
              <w:rPr>
                <w:rFonts w:ascii="Times New Roman" w:hAnsi="Times New Roman"/>
                <w:i/>
                <w:sz w:val="20"/>
                <w:szCs w:val="20"/>
                <w:u w:val="single"/>
                <w:lang w:eastAsia="ru-RU"/>
              </w:rPr>
            </w:pPr>
            <w:r w:rsidRPr="00AA4DA0">
              <w:rPr>
                <w:rFonts w:ascii="Times New Roman" w:hAnsi="Times New Roman"/>
                <w:i/>
                <w:sz w:val="20"/>
                <w:szCs w:val="20"/>
                <w:u w:val="single"/>
                <w:lang w:eastAsia="ru-RU"/>
              </w:rPr>
              <w:lastRenderedPageBreak/>
              <w:t>2 балла</w:t>
            </w:r>
          </w:p>
        </w:tc>
        <w:tc>
          <w:tcPr>
            <w:tcW w:w="1869"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сделал подборку необходимых источников информации, но не обработал информацию ИЛИ не достаточно разобрался в ее содержании, существуют затруднения в  применении отобранной информации.</w:t>
            </w:r>
          </w:p>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p>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p>
        </w:tc>
        <w:tc>
          <w:tcPr>
            <w:tcW w:w="1968" w:type="dxa"/>
          </w:tcPr>
          <w:p w:rsidR="008A4D62" w:rsidRPr="00AA4DA0" w:rsidRDefault="008A4D62" w:rsidP="00AA4DA0">
            <w:pPr>
              <w:suppressAutoHyphens/>
              <w:spacing w:after="120" w:line="240" w:lineRule="auto"/>
              <w:ind w:firstLine="6"/>
              <w:rPr>
                <w:rFonts w:ascii="Times New Roman" w:hAnsi="Times New Roman"/>
                <w:bCs/>
                <w:i/>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по теме, понимание взаимосвязи между изучаемыми событиями и явлениями слабое, приводит примеры, систематизация информации слабая.</w:t>
            </w:r>
          </w:p>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p>
        </w:tc>
        <w:tc>
          <w:tcPr>
            <w:tcW w:w="2208"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по теме, приведены от 2 до 4 аргументов или контраргументов, принимает во внимание мнение других участников, проявлен навык логического и критического мышления с помощью наводящих вопросов участников дебатов или учителя, слабо проявлено умение работать в команде.</w:t>
            </w:r>
          </w:p>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p>
        </w:tc>
        <w:tc>
          <w:tcPr>
            <w:tcW w:w="1525"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 xml:space="preserve">Студент принял участие в дебатах по теме, регламент  соблюден, выступление имеет смысловые части, но Студент не придал им смыслового обозначения, соблюдена культура ведения дебатов и уважение к мнению участников через призыв к этому других участников дебатов </w:t>
            </w:r>
          </w:p>
        </w:tc>
      </w:tr>
      <w:tr w:rsidR="008A4D62" w:rsidRPr="00AA4DA0" w:rsidTr="00AA4DA0">
        <w:trPr>
          <w:trHeight w:val="20"/>
        </w:trPr>
        <w:tc>
          <w:tcPr>
            <w:tcW w:w="1281" w:type="dxa"/>
          </w:tcPr>
          <w:p w:rsidR="008A4D62" w:rsidRPr="00AA4DA0" w:rsidRDefault="008A4D62" w:rsidP="00AA4DA0">
            <w:pPr>
              <w:spacing w:after="0" w:line="240" w:lineRule="auto"/>
              <w:contextualSpacing/>
              <w:jc w:val="both"/>
              <w:rPr>
                <w:rFonts w:ascii="Times New Roman" w:hAnsi="Times New Roman"/>
                <w:i/>
                <w:sz w:val="20"/>
                <w:szCs w:val="20"/>
                <w:u w:val="single"/>
                <w:lang w:eastAsia="ru-RU"/>
              </w:rPr>
            </w:pPr>
            <w:r w:rsidRPr="00AA4DA0">
              <w:rPr>
                <w:rFonts w:ascii="Times New Roman" w:hAnsi="Times New Roman"/>
                <w:i/>
                <w:sz w:val="20"/>
                <w:szCs w:val="20"/>
                <w:u w:val="single"/>
                <w:lang w:eastAsia="ru-RU"/>
              </w:rPr>
              <w:t>3 балла</w:t>
            </w:r>
          </w:p>
        </w:tc>
        <w:tc>
          <w:tcPr>
            <w:tcW w:w="1869" w:type="dxa"/>
          </w:tcPr>
          <w:p w:rsidR="008A4D62" w:rsidRPr="00AA4DA0" w:rsidRDefault="008A4D62" w:rsidP="00AA4DA0">
            <w:pPr>
              <w:suppressAutoHyphens/>
              <w:spacing w:after="120" w:line="240" w:lineRule="auto"/>
              <w:ind w:firstLine="6"/>
              <w:rPr>
                <w:rFonts w:ascii="Times New Roman" w:hAnsi="Times New Roman"/>
                <w:bCs/>
                <w:i/>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сделал подборку необходимых источников информации, обработал информацию, четко систематизировал, может грамотно применить её при проведении дебатов.</w:t>
            </w:r>
          </w:p>
        </w:tc>
        <w:tc>
          <w:tcPr>
            <w:tcW w:w="1968" w:type="dxa"/>
          </w:tcPr>
          <w:p w:rsidR="008A4D62" w:rsidRPr="00AA4DA0" w:rsidRDefault="008A4D62" w:rsidP="00AA4DA0">
            <w:pPr>
              <w:suppressAutoHyphens/>
              <w:spacing w:after="120" w:line="240" w:lineRule="auto"/>
              <w:ind w:firstLine="6"/>
              <w:rPr>
                <w:rFonts w:ascii="Times New Roman" w:hAnsi="Times New Roman"/>
                <w:bCs/>
                <w:i/>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по теме, проявлено понимание взаимосвязи между изучаемыми событиями и явлениями через приведение разнообразных примеров из прошлого и современности, информация обработана и систематизирована.</w:t>
            </w:r>
          </w:p>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p>
        </w:tc>
        <w:tc>
          <w:tcPr>
            <w:tcW w:w="2208"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по теме, приведено более 4 оригинальных и разнообразных аргументов или контраргументов, принимает во внимание мнение других участников, отлично владеет навыком критического мышления, на высоком уровне проявлено умение работать в команде.</w:t>
            </w:r>
          </w:p>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p>
        </w:tc>
        <w:tc>
          <w:tcPr>
            <w:tcW w:w="1525" w:type="dxa"/>
          </w:tcPr>
          <w:p w:rsidR="008A4D62" w:rsidRPr="00AA4DA0" w:rsidRDefault="008A4D62" w:rsidP="00AA4DA0">
            <w:pPr>
              <w:suppressAutoHyphens/>
              <w:spacing w:after="120" w:line="240" w:lineRule="auto"/>
              <w:ind w:firstLine="6"/>
              <w:rPr>
                <w:rFonts w:ascii="Times New Roman" w:hAnsi="Times New Roman"/>
                <w:bCs/>
                <w:iCs/>
                <w:color w:val="000000"/>
                <w:sz w:val="20"/>
                <w:szCs w:val="20"/>
                <w:lang w:eastAsia="ru-RU"/>
              </w:rPr>
            </w:pPr>
            <w:r w:rsidRPr="00AA4DA0">
              <w:rPr>
                <w:rFonts w:ascii="Times New Roman" w:hAnsi="Times New Roman"/>
                <w:bCs/>
                <w:iCs/>
                <w:color w:val="000000"/>
                <w:sz w:val="20"/>
                <w:szCs w:val="20"/>
                <w:lang w:eastAsia="ru-RU"/>
              </w:rPr>
              <w:t>Студент принял участие в дебатах по теме, регламент  соблюден, выступление имеет обозначенные в речи смысловые части, соблюдена культура ведения дебатов и уважение к мнению участников, проявлено умение действовать в новых непредсказуемых условиях, проявлено терпимость к другим точкам зрения.</w:t>
            </w:r>
          </w:p>
        </w:tc>
      </w:tr>
    </w:tbl>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p>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p>
    <w:p w:rsidR="008A4D6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p>
    <w:p w:rsidR="008A4D6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p>
    <w:p w:rsidR="008A4D62" w:rsidRPr="00935FA2" w:rsidRDefault="008A4D62" w:rsidP="00935FA2">
      <w:pPr>
        <w:widowControl w:val="0"/>
        <w:tabs>
          <w:tab w:val="left" w:pos="851"/>
        </w:tabs>
        <w:autoSpaceDE w:val="0"/>
        <w:autoSpaceDN w:val="0"/>
        <w:adjustRightInd w:val="0"/>
        <w:spacing w:after="0" w:line="240" w:lineRule="auto"/>
        <w:ind w:right="-284"/>
        <w:jc w:val="center"/>
        <w:rPr>
          <w:rFonts w:ascii="Times New Roman" w:hAnsi="Times New Roman"/>
          <w:sz w:val="24"/>
          <w:szCs w:val="24"/>
          <w:lang w:eastAsia="ru-RU"/>
        </w:rPr>
      </w:pPr>
      <w:r w:rsidRPr="00935FA2">
        <w:rPr>
          <w:rFonts w:ascii="Times New Roman" w:hAnsi="Times New Roman"/>
          <w:sz w:val="24"/>
          <w:szCs w:val="24"/>
          <w:lang w:eastAsia="ru-RU"/>
        </w:rPr>
        <w:lastRenderedPageBreak/>
        <w:t>Карта оценивания участия в дебатах</w:t>
      </w:r>
    </w:p>
    <w:tbl>
      <w:tblPr>
        <w:tblW w:w="888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501"/>
        <w:gridCol w:w="992"/>
        <w:gridCol w:w="850"/>
        <w:gridCol w:w="851"/>
        <w:gridCol w:w="992"/>
        <w:gridCol w:w="851"/>
        <w:gridCol w:w="1842"/>
        <w:gridCol w:w="709"/>
        <w:gridCol w:w="851"/>
      </w:tblGrid>
      <w:tr w:rsidR="008A4D62" w:rsidRPr="00AA4DA0" w:rsidTr="00AA4DA0">
        <w:trPr>
          <w:trHeight w:val="210"/>
        </w:trPr>
        <w:tc>
          <w:tcPr>
            <w:tcW w:w="447" w:type="dxa"/>
            <w:vMerge w:val="restart"/>
            <w:textDirection w:val="btLr"/>
          </w:tcPr>
          <w:p w:rsidR="008A4D62" w:rsidRPr="00AA4DA0" w:rsidRDefault="008A4D62" w:rsidP="00AA4DA0">
            <w:pPr>
              <w:spacing w:after="0" w:line="240" w:lineRule="auto"/>
              <w:ind w:left="113" w:right="113"/>
              <w:contextualSpacing/>
              <w:jc w:val="center"/>
              <w:rPr>
                <w:rFonts w:ascii="Times New Roman" w:hAnsi="Times New Roman"/>
                <w:sz w:val="20"/>
                <w:szCs w:val="20"/>
                <w:u w:val="single"/>
                <w:lang w:eastAsia="ru-RU"/>
              </w:rPr>
            </w:pPr>
            <w:r w:rsidRPr="00AA4DA0">
              <w:rPr>
                <w:rFonts w:ascii="Times New Roman" w:hAnsi="Times New Roman"/>
                <w:sz w:val="20"/>
                <w:szCs w:val="20"/>
                <w:u w:val="single"/>
                <w:lang w:eastAsia="ru-RU"/>
              </w:rPr>
              <w:t>№</w:t>
            </w:r>
          </w:p>
        </w:tc>
        <w:tc>
          <w:tcPr>
            <w:tcW w:w="501" w:type="dxa"/>
            <w:vMerge w:val="restart"/>
            <w:textDirection w:val="btLr"/>
          </w:tcPr>
          <w:p w:rsidR="008A4D62" w:rsidRPr="00AA4DA0" w:rsidRDefault="008A4D62" w:rsidP="00AA4DA0">
            <w:pPr>
              <w:spacing w:after="0" w:line="240" w:lineRule="auto"/>
              <w:ind w:left="113" w:right="113"/>
              <w:contextualSpacing/>
              <w:jc w:val="center"/>
              <w:rPr>
                <w:rFonts w:ascii="Times New Roman" w:hAnsi="Times New Roman"/>
                <w:sz w:val="20"/>
                <w:szCs w:val="20"/>
                <w:u w:val="single"/>
                <w:lang w:eastAsia="ru-RU"/>
              </w:rPr>
            </w:pPr>
            <w:r w:rsidRPr="00AA4DA0">
              <w:rPr>
                <w:rFonts w:ascii="Times New Roman" w:hAnsi="Times New Roman"/>
                <w:sz w:val="20"/>
                <w:szCs w:val="20"/>
                <w:u w:val="single"/>
                <w:lang w:eastAsia="ru-RU"/>
              </w:rPr>
              <w:t>ФИО</w:t>
            </w:r>
          </w:p>
        </w:tc>
        <w:tc>
          <w:tcPr>
            <w:tcW w:w="7087" w:type="dxa"/>
            <w:gridSpan w:val="7"/>
          </w:tcPr>
          <w:p w:rsidR="008A4D62" w:rsidRPr="00AA4DA0" w:rsidRDefault="008A4D62" w:rsidP="00AA4DA0">
            <w:pPr>
              <w:spacing w:after="0" w:line="240" w:lineRule="auto"/>
              <w:jc w:val="center"/>
              <w:rPr>
                <w:rFonts w:ascii="Times New Roman" w:hAnsi="Times New Roman"/>
                <w:sz w:val="20"/>
                <w:szCs w:val="20"/>
                <w:u w:val="single"/>
                <w:lang w:eastAsia="ru-RU"/>
              </w:rPr>
            </w:pPr>
            <w:r w:rsidRPr="00AA4DA0">
              <w:rPr>
                <w:rFonts w:ascii="Times New Roman" w:hAnsi="Times New Roman"/>
                <w:iCs/>
                <w:color w:val="000000"/>
                <w:sz w:val="20"/>
                <w:szCs w:val="20"/>
                <w:lang w:eastAsia="ru-RU"/>
              </w:rPr>
              <w:t>Критерии оценивания</w:t>
            </w:r>
          </w:p>
        </w:tc>
        <w:tc>
          <w:tcPr>
            <w:tcW w:w="851" w:type="dxa"/>
            <w:vMerge w:val="restart"/>
            <w:textDirection w:val="btLr"/>
          </w:tcPr>
          <w:p w:rsidR="008A4D62" w:rsidRPr="00AA4DA0" w:rsidRDefault="008A4D62" w:rsidP="00AA4DA0">
            <w:pPr>
              <w:spacing w:after="0" w:line="240" w:lineRule="auto"/>
              <w:ind w:left="113" w:right="113"/>
              <w:jc w:val="center"/>
              <w:rPr>
                <w:rFonts w:ascii="Times New Roman" w:hAnsi="Times New Roman"/>
                <w:sz w:val="20"/>
                <w:szCs w:val="20"/>
                <w:u w:val="single"/>
                <w:lang w:eastAsia="ru-RU"/>
              </w:rPr>
            </w:pPr>
            <w:r w:rsidRPr="00AA4DA0">
              <w:rPr>
                <w:rFonts w:ascii="Times New Roman" w:hAnsi="Times New Roman"/>
                <w:iCs/>
                <w:color w:val="000000"/>
                <w:sz w:val="20"/>
                <w:szCs w:val="20"/>
                <w:lang w:eastAsia="ru-RU"/>
              </w:rPr>
              <w:t>Суммарный балл</w:t>
            </w:r>
          </w:p>
        </w:tc>
      </w:tr>
      <w:tr w:rsidR="008A4D62" w:rsidRPr="00AA4DA0" w:rsidTr="00AA4DA0">
        <w:trPr>
          <w:trHeight w:val="210"/>
        </w:trPr>
        <w:tc>
          <w:tcPr>
            <w:tcW w:w="447" w:type="dxa"/>
            <w:vMerge/>
          </w:tcPr>
          <w:p w:rsidR="008A4D62" w:rsidRPr="00AA4DA0" w:rsidRDefault="008A4D62" w:rsidP="00AA4DA0">
            <w:pPr>
              <w:spacing w:after="0" w:line="240" w:lineRule="auto"/>
              <w:contextualSpacing/>
              <w:jc w:val="center"/>
              <w:rPr>
                <w:rFonts w:ascii="Times New Roman" w:hAnsi="Times New Roman"/>
                <w:sz w:val="20"/>
                <w:szCs w:val="20"/>
                <w:u w:val="single"/>
                <w:lang w:eastAsia="ru-RU"/>
              </w:rPr>
            </w:pPr>
          </w:p>
        </w:tc>
        <w:tc>
          <w:tcPr>
            <w:tcW w:w="501" w:type="dxa"/>
            <w:vMerge/>
          </w:tcPr>
          <w:p w:rsidR="008A4D62" w:rsidRPr="00AA4DA0" w:rsidRDefault="008A4D62" w:rsidP="00AA4DA0">
            <w:pPr>
              <w:spacing w:after="0" w:line="240" w:lineRule="auto"/>
              <w:contextualSpacing/>
              <w:jc w:val="center"/>
              <w:rPr>
                <w:rFonts w:ascii="Times New Roman" w:hAnsi="Times New Roman"/>
                <w:sz w:val="20"/>
                <w:szCs w:val="20"/>
                <w:u w:val="single"/>
                <w:lang w:eastAsia="ru-RU"/>
              </w:rPr>
            </w:pPr>
          </w:p>
        </w:tc>
        <w:tc>
          <w:tcPr>
            <w:tcW w:w="992" w:type="dxa"/>
            <w:vMerge w:val="restart"/>
            <w:textDirection w:val="btLr"/>
          </w:tcPr>
          <w:p w:rsidR="008A4D62" w:rsidRPr="00AA4DA0" w:rsidRDefault="008A4D62" w:rsidP="00AA4DA0">
            <w:pPr>
              <w:spacing w:after="0" w:line="240" w:lineRule="auto"/>
              <w:ind w:left="113" w:right="113"/>
              <w:contextualSpacing/>
              <w:jc w:val="center"/>
              <w:rPr>
                <w:rFonts w:ascii="Times New Roman" w:hAnsi="Times New Roman"/>
                <w:sz w:val="20"/>
                <w:szCs w:val="20"/>
                <w:u w:val="single"/>
                <w:lang w:eastAsia="ru-RU"/>
              </w:rPr>
            </w:pPr>
            <w:r w:rsidRPr="00AA4DA0">
              <w:rPr>
                <w:rFonts w:ascii="Times New Roman" w:hAnsi="Times New Roman"/>
                <w:iCs/>
                <w:color w:val="000000"/>
                <w:sz w:val="20"/>
                <w:szCs w:val="20"/>
                <w:lang w:eastAsia="ru-RU"/>
              </w:rPr>
              <w:t>Навык самостоятельной исследовательской работы с информацией</w:t>
            </w:r>
          </w:p>
        </w:tc>
        <w:tc>
          <w:tcPr>
            <w:tcW w:w="850" w:type="dxa"/>
            <w:tcBorders>
              <w:bottom w:val="nil"/>
            </w:tcBorders>
            <w:textDirection w:val="btLr"/>
          </w:tcPr>
          <w:p w:rsidR="008A4D62" w:rsidRPr="00AA4DA0" w:rsidRDefault="008A4D62" w:rsidP="00AA4DA0">
            <w:pPr>
              <w:spacing w:after="0" w:line="240" w:lineRule="auto"/>
              <w:ind w:left="113" w:right="113"/>
              <w:jc w:val="center"/>
              <w:rPr>
                <w:rFonts w:ascii="Times New Roman" w:hAnsi="Times New Roman"/>
                <w:sz w:val="20"/>
                <w:szCs w:val="20"/>
                <w:u w:val="single"/>
                <w:lang w:eastAsia="ru-RU"/>
              </w:rPr>
            </w:pPr>
          </w:p>
        </w:tc>
        <w:tc>
          <w:tcPr>
            <w:tcW w:w="4536" w:type="dxa"/>
            <w:gridSpan w:val="4"/>
          </w:tcPr>
          <w:p w:rsidR="008A4D62" w:rsidRPr="00AA4DA0" w:rsidRDefault="008A4D62" w:rsidP="00AA4DA0">
            <w:pPr>
              <w:spacing w:after="0" w:line="240" w:lineRule="auto"/>
              <w:jc w:val="center"/>
              <w:rPr>
                <w:rFonts w:ascii="Times New Roman" w:hAnsi="Times New Roman"/>
                <w:sz w:val="20"/>
                <w:szCs w:val="20"/>
                <w:u w:val="single"/>
                <w:lang w:eastAsia="ru-RU"/>
              </w:rPr>
            </w:pPr>
            <w:r w:rsidRPr="00AA4DA0">
              <w:rPr>
                <w:rFonts w:ascii="Times New Roman" w:hAnsi="Times New Roman"/>
                <w:color w:val="000000"/>
                <w:sz w:val="20"/>
                <w:szCs w:val="20"/>
                <w:lang w:eastAsia="ru-RU"/>
              </w:rPr>
              <w:t>Степень сформированности основных навыков дебатёра</w:t>
            </w:r>
          </w:p>
        </w:tc>
        <w:tc>
          <w:tcPr>
            <w:tcW w:w="709" w:type="dxa"/>
            <w:vMerge w:val="restart"/>
            <w:textDirection w:val="btLr"/>
          </w:tcPr>
          <w:p w:rsidR="008A4D62" w:rsidRPr="00AA4DA0" w:rsidRDefault="008A4D62" w:rsidP="00AA4DA0">
            <w:pPr>
              <w:spacing w:after="0" w:line="240" w:lineRule="auto"/>
              <w:ind w:left="113" w:right="113"/>
              <w:jc w:val="center"/>
              <w:rPr>
                <w:rFonts w:ascii="Times New Roman" w:hAnsi="Times New Roman"/>
                <w:sz w:val="20"/>
                <w:szCs w:val="20"/>
                <w:u w:val="single"/>
                <w:lang w:eastAsia="ru-RU"/>
              </w:rPr>
            </w:pPr>
            <w:r w:rsidRPr="00AA4DA0">
              <w:rPr>
                <w:rFonts w:ascii="Times New Roman" w:hAnsi="Times New Roman"/>
                <w:iCs/>
                <w:color w:val="000000"/>
                <w:sz w:val="20"/>
                <w:szCs w:val="20"/>
                <w:lang w:eastAsia="ru-RU"/>
              </w:rPr>
              <w:t>Степень проявления ораторского искусства</w:t>
            </w:r>
          </w:p>
        </w:tc>
        <w:tc>
          <w:tcPr>
            <w:tcW w:w="851" w:type="dxa"/>
            <w:vMerge/>
          </w:tcPr>
          <w:p w:rsidR="008A4D62" w:rsidRPr="00AA4DA0" w:rsidRDefault="008A4D62" w:rsidP="00AA4DA0">
            <w:pPr>
              <w:spacing w:after="0" w:line="240" w:lineRule="auto"/>
              <w:jc w:val="center"/>
              <w:rPr>
                <w:rFonts w:ascii="Times New Roman" w:hAnsi="Times New Roman"/>
                <w:sz w:val="20"/>
                <w:szCs w:val="20"/>
                <w:u w:val="single"/>
                <w:lang w:eastAsia="ru-RU"/>
              </w:rPr>
            </w:pPr>
          </w:p>
        </w:tc>
      </w:tr>
      <w:tr w:rsidR="008A4D62" w:rsidRPr="00AA4DA0" w:rsidTr="00AA4DA0">
        <w:trPr>
          <w:cantSplit/>
          <w:trHeight w:val="2006"/>
        </w:trPr>
        <w:tc>
          <w:tcPr>
            <w:tcW w:w="447" w:type="dxa"/>
            <w:vMerge/>
          </w:tcPr>
          <w:p w:rsidR="008A4D62" w:rsidRPr="00AA4DA0" w:rsidRDefault="008A4D62" w:rsidP="00AA4DA0">
            <w:pPr>
              <w:spacing w:after="0" w:line="240" w:lineRule="auto"/>
              <w:contextualSpacing/>
              <w:jc w:val="center"/>
              <w:rPr>
                <w:rFonts w:ascii="Times New Roman" w:hAnsi="Times New Roman"/>
                <w:sz w:val="20"/>
                <w:szCs w:val="20"/>
                <w:u w:val="single"/>
                <w:lang w:eastAsia="ru-RU"/>
              </w:rPr>
            </w:pPr>
          </w:p>
        </w:tc>
        <w:tc>
          <w:tcPr>
            <w:tcW w:w="501" w:type="dxa"/>
            <w:vMerge/>
          </w:tcPr>
          <w:p w:rsidR="008A4D62" w:rsidRPr="00AA4DA0" w:rsidRDefault="008A4D62" w:rsidP="00AA4DA0">
            <w:pPr>
              <w:spacing w:after="0" w:line="240" w:lineRule="auto"/>
              <w:contextualSpacing/>
              <w:jc w:val="center"/>
              <w:rPr>
                <w:rFonts w:ascii="Times New Roman" w:hAnsi="Times New Roman"/>
                <w:sz w:val="20"/>
                <w:szCs w:val="20"/>
                <w:u w:val="single"/>
                <w:lang w:eastAsia="ru-RU"/>
              </w:rPr>
            </w:pPr>
          </w:p>
        </w:tc>
        <w:tc>
          <w:tcPr>
            <w:tcW w:w="992" w:type="dxa"/>
            <w:vMerge/>
            <w:textDirection w:val="btLr"/>
          </w:tcPr>
          <w:p w:rsidR="008A4D62" w:rsidRPr="00AA4DA0" w:rsidRDefault="008A4D62" w:rsidP="00AA4DA0">
            <w:pPr>
              <w:spacing w:after="0" w:line="240" w:lineRule="auto"/>
              <w:ind w:left="113" w:right="113"/>
              <w:contextualSpacing/>
              <w:jc w:val="center"/>
              <w:rPr>
                <w:rFonts w:ascii="Times New Roman" w:hAnsi="Times New Roman"/>
                <w:sz w:val="20"/>
                <w:szCs w:val="20"/>
                <w:u w:val="single"/>
                <w:lang w:eastAsia="ru-RU"/>
              </w:rPr>
            </w:pPr>
          </w:p>
        </w:tc>
        <w:tc>
          <w:tcPr>
            <w:tcW w:w="850" w:type="dxa"/>
            <w:tcBorders>
              <w:top w:val="nil"/>
            </w:tcBorders>
            <w:textDirection w:val="btLr"/>
          </w:tcPr>
          <w:p w:rsidR="008A4D62" w:rsidRPr="00AA4DA0" w:rsidRDefault="008A4D62" w:rsidP="00AA4DA0">
            <w:pPr>
              <w:spacing w:after="0" w:line="240" w:lineRule="auto"/>
              <w:ind w:left="113" w:right="113"/>
              <w:contextualSpacing/>
              <w:jc w:val="center"/>
              <w:rPr>
                <w:rFonts w:ascii="Times New Roman" w:hAnsi="Times New Roman"/>
                <w:iCs/>
                <w:color w:val="000000"/>
                <w:sz w:val="20"/>
                <w:szCs w:val="20"/>
                <w:lang w:eastAsia="ru-RU"/>
              </w:rPr>
            </w:pPr>
            <w:r w:rsidRPr="00AA4DA0">
              <w:rPr>
                <w:rFonts w:ascii="Times New Roman" w:hAnsi="Times New Roman"/>
                <w:iCs/>
                <w:color w:val="000000"/>
                <w:sz w:val="20"/>
                <w:szCs w:val="20"/>
                <w:lang w:eastAsia="ru-RU"/>
              </w:rPr>
              <w:t>Связь</w:t>
            </w:r>
          </w:p>
          <w:p w:rsidR="008A4D62" w:rsidRPr="00AA4DA0" w:rsidRDefault="008A4D62" w:rsidP="00AA4DA0">
            <w:pPr>
              <w:spacing w:after="0" w:line="240" w:lineRule="auto"/>
              <w:ind w:left="113" w:right="113"/>
              <w:contextualSpacing/>
              <w:jc w:val="center"/>
              <w:rPr>
                <w:rFonts w:ascii="Times New Roman" w:hAnsi="Times New Roman"/>
                <w:sz w:val="20"/>
                <w:szCs w:val="20"/>
                <w:u w:val="single"/>
                <w:lang w:eastAsia="ru-RU"/>
              </w:rPr>
            </w:pPr>
            <w:r w:rsidRPr="00AA4DA0">
              <w:rPr>
                <w:rFonts w:ascii="Times New Roman" w:hAnsi="Times New Roman"/>
                <w:iCs/>
                <w:color w:val="000000"/>
                <w:sz w:val="20"/>
                <w:szCs w:val="20"/>
                <w:lang w:eastAsia="ru-RU"/>
              </w:rPr>
              <w:t>с современностью</w:t>
            </w:r>
          </w:p>
        </w:tc>
        <w:tc>
          <w:tcPr>
            <w:tcW w:w="851" w:type="dxa"/>
            <w:textDirection w:val="btLr"/>
          </w:tcPr>
          <w:p w:rsidR="008A4D62" w:rsidRPr="00AA4DA0" w:rsidRDefault="008A4D62" w:rsidP="00AA4DA0">
            <w:pPr>
              <w:spacing w:after="0" w:line="240" w:lineRule="auto"/>
              <w:ind w:left="113" w:right="113"/>
              <w:contextualSpacing/>
              <w:jc w:val="center"/>
              <w:rPr>
                <w:rFonts w:ascii="Times New Roman" w:hAnsi="Times New Roman"/>
                <w:sz w:val="20"/>
                <w:szCs w:val="20"/>
                <w:u w:val="single"/>
                <w:lang w:eastAsia="ru-RU"/>
              </w:rPr>
            </w:pPr>
            <w:r w:rsidRPr="00AA4DA0">
              <w:rPr>
                <w:rFonts w:ascii="Times New Roman" w:hAnsi="Times New Roman"/>
                <w:color w:val="000000"/>
                <w:sz w:val="20"/>
                <w:szCs w:val="20"/>
                <w:lang w:eastAsia="ru-RU"/>
              </w:rPr>
              <w:t>логическое и критическое мышление</w:t>
            </w:r>
          </w:p>
        </w:tc>
        <w:tc>
          <w:tcPr>
            <w:tcW w:w="992" w:type="dxa"/>
            <w:textDirection w:val="btLr"/>
          </w:tcPr>
          <w:p w:rsidR="008A4D62" w:rsidRPr="00AA4DA0" w:rsidRDefault="008A4D62" w:rsidP="00AA4DA0">
            <w:pPr>
              <w:spacing w:after="0" w:line="240" w:lineRule="auto"/>
              <w:ind w:left="113" w:right="113"/>
              <w:contextualSpacing/>
              <w:jc w:val="center"/>
              <w:rPr>
                <w:rFonts w:ascii="Times New Roman" w:hAnsi="Times New Roman"/>
                <w:sz w:val="20"/>
                <w:szCs w:val="20"/>
                <w:u w:val="single"/>
                <w:lang w:eastAsia="ru-RU"/>
              </w:rPr>
            </w:pPr>
            <w:r w:rsidRPr="00AA4DA0">
              <w:rPr>
                <w:rFonts w:ascii="Times New Roman" w:hAnsi="Times New Roman"/>
                <w:color w:val="000000"/>
                <w:sz w:val="20"/>
                <w:szCs w:val="20"/>
                <w:lang w:eastAsia="ru-RU"/>
              </w:rPr>
              <w:t>полнота освещения темы</w:t>
            </w:r>
          </w:p>
        </w:tc>
        <w:tc>
          <w:tcPr>
            <w:tcW w:w="851" w:type="dxa"/>
            <w:textDirection w:val="btLr"/>
          </w:tcPr>
          <w:p w:rsidR="008A4D62" w:rsidRPr="00AA4DA0" w:rsidRDefault="008A4D62" w:rsidP="00AA4DA0">
            <w:pPr>
              <w:suppressAutoHyphens/>
              <w:spacing w:after="0" w:line="240" w:lineRule="auto"/>
              <w:ind w:right="113" w:firstLine="6"/>
              <w:jc w:val="center"/>
              <w:rPr>
                <w:rFonts w:ascii="Times New Roman" w:hAnsi="Times New Roman"/>
                <w:sz w:val="20"/>
                <w:szCs w:val="20"/>
                <w:u w:val="single"/>
                <w:lang w:eastAsia="ru-RU"/>
              </w:rPr>
            </w:pPr>
            <w:r w:rsidRPr="00AA4DA0">
              <w:rPr>
                <w:rFonts w:ascii="Times New Roman" w:hAnsi="Times New Roman"/>
                <w:color w:val="000000"/>
                <w:sz w:val="20"/>
                <w:szCs w:val="20"/>
                <w:lang w:eastAsia="ru-RU"/>
              </w:rPr>
              <w:t>убедительность</w:t>
            </w:r>
          </w:p>
        </w:tc>
        <w:tc>
          <w:tcPr>
            <w:tcW w:w="1842" w:type="dxa"/>
            <w:textDirection w:val="btLr"/>
          </w:tcPr>
          <w:p w:rsidR="008A4D62" w:rsidRPr="00AA4DA0" w:rsidRDefault="008A4D62" w:rsidP="00AA4DA0">
            <w:pPr>
              <w:spacing w:after="0" w:line="240" w:lineRule="auto"/>
              <w:ind w:left="113" w:right="113"/>
              <w:jc w:val="center"/>
              <w:rPr>
                <w:rFonts w:ascii="Times New Roman" w:hAnsi="Times New Roman"/>
                <w:sz w:val="20"/>
                <w:szCs w:val="20"/>
                <w:u w:val="single"/>
                <w:lang w:eastAsia="ru-RU"/>
              </w:rPr>
            </w:pPr>
            <w:r w:rsidRPr="00AA4DA0">
              <w:rPr>
                <w:rFonts w:ascii="Times New Roman" w:hAnsi="Times New Roman"/>
                <w:color w:val="000000"/>
                <w:sz w:val="20"/>
                <w:szCs w:val="20"/>
                <w:lang w:eastAsia="ru-RU"/>
              </w:rPr>
              <w:t>умение работать в команде</w:t>
            </w:r>
          </w:p>
        </w:tc>
        <w:tc>
          <w:tcPr>
            <w:tcW w:w="709" w:type="dxa"/>
            <w:vMerge/>
          </w:tcPr>
          <w:p w:rsidR="008A4D62" w:rsidRPr="00AA4DA0" w:rsidRDefault="008A4D62" w:rsidP="00AA4DA0">
            <w:pPr>
              <w:spacing w:after="0" w:line="240" w:lineRule="auto"/>
              <w:rPr>
                <w:rFonts w:ascii="Times New Roman" w:hAnsi="Times New Roman"/>
                <w:sz w:val="20"/>
                <w:szCs w:val="20"/>
                <w:u w:val="single"/>
                <w:lang w:eastAsia="ru-RU"/>
              </w:rPr>
            </w:pPr>
          </w:p>
        </w:tc>
        <w:tc>
          <w:tcPr>
            <w:tcW w:w="851" w:type="dxa"/>
            <w:vMerge/>
          </w:tcPr>
          <w:p w:rsidR="008A4D62" w:rsidRPr="00AA4DA0" w:rsidRDefault="008A4D62" w:rsidP="00AA4DA0">
            <w:pPr>
              <w:spacing w:after="0" w:line="240" w:lineRule="auto"/>
              <w:rPr>
                <w:rFonts w:ascii="Times New Roman" w:hAnsi="Times New Roman"/>
                <w:sz w:val="20"/>
                <w:szCs w:val="20"/>
                <w:u w:val="single"/>
                <w:lang w:eastAsia="ru-RU"/>
              </w:rPr>
            </w:pPr>
          </w:p>
        </w:tc>
      </w:tr>
      <w:tr w:rsidR="008A4D62" w:rsidRPr="00AA4DA0" w:rsidTr="00AA4DA0">
        <w:trPr>
          <w:cantSplit/>
          <w:trHeight w:val="1018"/>
        </w:trPr>
        <w:tc>
          <w:tcPr>
            <w:tcW w:w="447" w:type="dxa"/>
          </w:tcPr>
          <w:p w:rsidR="008A4D62" w:rsidRPr="00AA4DA0" w:rsidRDefault="008A4D62" w:rsidP="00AA4DA0">
            <w:pPr>
              <w:spacing w:after="0" w:line="240" w:lineRule="auto"/>
              <w:contextualSpacing/>
              <w:jc w:val="center"/>
              <w:rPr>
                <w:rFonts w:ascii="Times New Roman" w:hAnsi="Times New Roman"/>
                <w:sz w:val="20"/>
                <w:szCs w:val="20"/>
                <w:u w:val="single"/>
                <w:lang w:eastAsia="ru-RU"/>
              </w:rPr>
            </w:pPr>
          </w:p>
        </w:tc>
        <w:tc>
          <w:tcPr>
            <w:tcW w:w="501" w:type="dxa"/>
          </w:tcPr>
          <w:p w:rsidR="008A4D62" w:rsidRPr="00AA4DA0" w:rsidRDefault="008A4D62" w:rsidP="00AA4DA0">
            <w:pPr>
              <w:spacing w:after="0" w:line="240" w:lineRule="auto"/>
              <w:contextualSpacing/>
              <w:jc w:val="center"/>
              <w:rPr>
                <w:rFonts w:ascii="Times New Roman" w:hAnsi="Times New Roman"/>
                <w:sz w:val="20"/>
                <w:szCs w:val="20"/>
                <w:u w:val="single"/>
                <w:lang w:eastAsia="ru-RU"/>
              </w:rPr>
            </w:pPr>
          </w:p>
        </w:tc>
        <w:tc>
          <w:tcPr>
            <w:tcW w:w="992" w:type="dxa"/>
            <w:textDirection w:val="btLr"/>
          </w:tcPr>
          <w:p w:rsidR="008A4D62" w:rsidRPr="00AA4DA0" w:rsidRDefault="008A4D62" w:rsidP="00AA4DA0">
            <w:pPr>
              <w:spacing w:after="0" w:line="240" w:lineRule="auto"/>
              <w:ind w:left="113" w:right="113"/>
              <w:contextualSpacing/>
              <w:jc w:val="center"/>
              <w:rPr>
                <w:rFonts w:ascii="Times New Roman" w:hAnsi="Times New Roman"/>
                <w:sz w:val="20"/>
                <w:szCs w:val="20"/>
                <w:u w:val="single"/>
                <w:lang w:eastAsia="ru-RU"/>
              </w:rPr>
            </w:pPr>
          </w:p>
        </w:tc>
        <w:tc>
          <w:tcPr>
            <w:tcW w:w="850" w:type="dxa"/>
            <w:textDirection w:val="btLr"/>
          </w:tcPr>
          <w:p w:rsidR="008A4D62" w:rsidRPr="00AA4DA0" w:rsidRDefault="008A4D62" w:rsidP="00AA4DA0">
            <w:pPr>
              <w:spacing w:after="0" w:line="240" w:lineRule="auto"/>
              <w:ind w:left="113" w:right="113"/>
              <w:contextualSpacing/>
              <w:jc w:val="center"/>
              <w:rPr>
                <w:rFonts w:ascii="Times New Roman" w:hAnsi="Times New Roman"/>
                <w:iCs/>
                <w:color w:val="000000"/>
                <w:sz w:val="20"/>
                <w:szCs w:val="20"/>
                <w:lang w:eastAsia="ru-RU"/>
              </w:rPr>
            </w:pPr>
          </w:p>
        </w:tc>
        <w:tc>
          <w:tcPr>
            <w:tcW w:w="851" w:type="dxa"/>
            <w:textDirection w:val="btLr"/>
          </w:tcPr>
          <w:p w:rsidR="008A4D62" w:rsidRPr="00AA4DA0" w:rsidRDefault="008A4D62" w:rsidP="00AA4DA0">
            <w:pPr>
              <w:spacing w:after="0" w:line="240" w:lineRule="auto"/>
              <w:ind w:left="113" w:right="113"/>
              <w:contextualSpacing/>
              <w:jc w:val="center"/>
              <w:rPr>
                <w:rFonts w:ascii="Times New Roman" w:hAnsi="Times New Roman"/>
                <w:color w:val="000000"/>
                <w:sz w:val="20"/>
                <w:szCs w:val="20"/>
                <w:lang w:eastAsia="ru-RU"/>
              </w:rPr>
            </w:pPr>
          </w:p>
        </w:tc>
        <w:tc>
          <w:tcPr>
            <w:tcW w:w="992" w:type="dxa"/>
            <w:textDirection w:val="btLr"/>
          </w:tcPr>
          <w:p w:rsidR="008A4D62" w:rsidRPr="00AA4DA0" w:rsidRDefault="008A4D62" w:rsidP="00AA4DA0">
            <w:pPr>
              <w:spacing w:after="0" w:line="240" w:lineRule="auto"/>
              <w:ind w:left="113" w:right="113"/>
              <w:contextualSpacing/>
              <w:jc w:val="center"/>
              <w:rPr>
                <w:rFonts w:ascii="Times New Roman" w:hAnsi="Times New Roman"/>
                <w:color w:val="000000"/>
                <w:sz w:val="20"/>
                <w:szCs w:val="20"/>
                <w:lang w:eastAsia="ru-RU"/>
              </w:rPr>
            </w:pPr>
          </w:p>
        </w:tc>
        <w:tc>
          <w:tcPr>
            <w:tcW w:w="851" w:type="dxa"/>
            <w:textDirection w:val="btLr"/>
          </w:tcPr>
          <w:p w:rsidR="008A4D62" w:rsidRPr="00AA4DA0" w:rsidRDefault="008A4D62" w:rsidP="00AA4DA0">
            <w:pPr>
              <w:suppressAutoHyphens/>
              <w:spacing w:after="0" w:line="240" w:lineRule="auto"/>
              <w:ind w:right="113" w:firstLine="6"/>
              <w:jc w:val="center"/>
              <w:rPr>
                <w:rFonts w:ascii="Times New Roman" w:hAnsi="Times New Roman"/>
                <w:color w:val="000000"/>
                <w:sz w:val="20"/>
                <w:szCs w:val="20"/>
                <w:lang w:eastAsia="ru-RU"/>
              </w:rPr>
            </w:pPr>
          </w:p>
        </w:tc>
        <w:tc>
          <w:tcPr>
            <w:tcW w:w="1842" w:type="dxa"/>
            <w:textDirection w:val="btLr"/>
          </w:tcPr>
          <w:p w:rsidR="008A4D62" w:rsidRPr="00AA4DA0" w:rsidRDefault="008A4D62" w:rsidP="00AA4DA0">
            <w:pPr>
              <w:spacing w:after="0" w:line="240" w:lineRule="auto"/>
              <w:ind w:left="113" w:right="113"/>
              <w:jc w:val="center"/>
              <w:rPr>
                <w:rFonts w:ascii="Times New Roman" w:hAnsi="Times New Roman"/>
                <w:color w:val="000000"/>
                <w:sz w:val="20"/>
                <w:szCs w:val="20"/>
                <w:lang w:eastAsia="ru-RU"/>
              </w:rPr>
            </w:pPr>
          </w:p>
        </w:tc>
        <w:tc>
          <w:tcPr>
            <w:tcW w:w="709" w:type="dxa"/>
          </w:tcPr>
          <w:p w:rsidR="008A4D62" w:rsidRPr="00AA4DA0" w:rsidRDefault="008A4D62" w:rsidP="00AA4DA0">
            <w:pPr>
              <w:spacing w:after="0" w:line="240" w:lineRule="auto"/>
              <w:rPr>
                <w:rFonts w:ascii="Times New Roman" w:hAnsi="Times New Roman"/>
                <w:sz w:val="20"/>
                <w:szCs w:val="20"/>
                <w:u w:val="single"/>
                <w:lang w:eastAsia="ru-RU"/>
              </w:rPr>
            </w:pPr>
          </w:p>
        </w:tc>
        <w:tc>
          <w:tcPr>
            <w:tcW w:w="851" w:type="dxa"/>
          </w:tcPr>
          <w:p w:rsidR="008A4D62" w:rsidRPr="00AA4DA0" w:rsidRDefault="008A4D62" w:rsidP="00AA4DA0">
            <w:pPr>
              <w:spacing w:after="0" w:line="240" w:lineRule="auto"/>
              <w:rPr>
                <w:rFonts w:ascii="Times New Roman" w:hAnsi="Times New Roman"/>
                <w:sz w:val="20"/>
                <w:szCs w:val="20"/>
                <w:u w:val="single"/>
                <w:lang w:eastAsia="ru-RU"/>
              </w:rPr>
            </w:pPr>
          </w:p>
        </w:tc>
      </w:tr>
    </w:tbl>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p>
    <w:p w:rsidR="008A4D62" w:rsidRPr="00935FA2" w:rsidRDefault="008A4D62" w:rsidP="00935FA2">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p>
    <w:p w:rsidR="008A4D62" w:rsidRPr="00935FA2" w:rsidRDefault="008A4D62" w:rsidP="00935FA2">
      <w:pPr>
        <w:spacing w:after="0" w:line="240" w:lineRule="auto"/>
        <w:ind w:left="426" w:hanging="426"/>
        <w:jc w:val="both"/>
        <w:rPr>
          <w:rFonts w:ascii="Times New Roman" w:hAnsi="Times New Roman"/>
          <w:b/>
          <w:sz w:val="24"/>
          <w:szCs w:val="24"/>
          <w:lang w:eastAsia="ru-RU"/>
        </w:rPr>
      </w:pPr>
      <w:r w:rsidRPr="00935FA2">
        <w:rPr>
          <w:rFonts w:ascii="Times New Roman" w:hAnsi="Times New Roman"/>
          <w:b/>
          <w:sz w:val="24"/>
          <w:szCs w:val="24"/>
          <w:lang w:eastAsia="ru-RU"/>
        </w:rPr>
        <w:t>Требования к выполнению графической работы.</w:t>
      </w:r>
    </w:p>
    <w:p w:rsidR="008A4D62" w:rsidRPr="00935FA2" w:rsidRDefault="008A4D62" w:rsidP="00EB0BD5">
      <w:pPr>
        <w:spacing w:after="0" w:line="240" w:lineRule="auto"/>
        <w:ind w:firstLine="708"/>
        <w:jc w:val="both"/>
        <w:rPr>
          <w:rFonts w:ascii="Times New Roman" w:hAnsi="Times New Roman"/>
          <w:sz w:val="24"/>
          <w:szCs w:val="24"/>
          <w:lang w:eastAsia="ru-RU"/>
        </w:rPr>
      </w:pPr>
      <w:r w:rsidRPr="00935FA2">
        <w:rPr>
          <w:rFonts w:ascii="Times New Roman" w:hAnsi="Times New Roman"/>
          <w:sz w:val="24"/>
          <w:szCs w:val="24"/>
          <w:lang w:eastAsia="ru-RU"/>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академическому рисунку.</w:t>
      </w:r>
    </w:p>
    <w:p w:rsidR="008A4D62" w:rsidRPr="00935FA2" w:rsidRDefault="008A4D62" w:rsidP="00EB0BD5">
      <w:pPr>
        <w:spacing w:after="0" w:line="240" w:lineRule="auto"/>
        <w:ind w:firstLine="708"/>
        <w:jc w:val="both"/>
        <w:rPr>
          <w:rFonts w:ascii="Times New Roman" w:hAnsi="Times New Roman"/>
          <w:sz w:val="24"/>
          <w:szCs w:val="24"/>
          <w:lang w:eastAsia="ru-RU"/>
        </w:rPr>
      </w:pPr>
      <w:r w:rsidRPr="00935FA2">
        <w:rPr>
          <w:rFonts w:ascii="Times New Roman" w:hAnsi="Times New Roman"/>
          <w:i/>
          <w:sz w:val="24"/>
          <w:szCs w:val="24"/>
          <w:u w:val="single"/>
          <w:lang w:eastAsia="ru-RU"/>
        </w:rPr>
        <w:t>Критерии оценивания:</w:t>
      </w:r>
    </w:p>
    <w:p w:rsidR="008A4D62" w:rsidRPr="00935FA2" w:rsidRDefault="008A4D62" w:rsidP="00EB0BD5">
      <w:pPr>
        <w:widowControl w:val="0"/>
        <w:numPr>
          <w:ilvl w:val="0"/>
          <w:numId w:val="1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грамотное композиционное решение постановки;</w:t>
      </w:r>
    </w:p>
    <w:p w:rsidR="008A4D62" w:rsidRPr="00935FA2" w:rsidRDefault="008A4D62" w:rsidP="00EB0BD5">
      <w:pPr>
        <w:widowControl w:val="0"/>
        <w:numPr>
          <w:ilvl w:val="0"/>
          <w:numId w:val="1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использование стиля;</w:t>
      </w:r>
    </w:p>
    <w:p w:rsidR="008A4D62" w:rsidRPr="00935FA2" w:rsidRDefault="008A4D62" w:rsidP="00EB0BD5">
      <w:pPr>
        <w:widowControl w:val="0"/>
        <w:numPr>
          <w:ilvl w:val="0"/>
          <w:numId w:val="1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грамотное цветовое и тоновое решение постановки;</w:t>
      </w:r>
    </w:p>
    <w:p w:rsidR="008A4D62" w:rsidRPr="00935FA2" w:rsidRDefault="008A4D62" w:rsidP="00EB0BD5">
      <w:pPr>
        <w:widowControl w:val="0"/>
        <w:numPr>
          <w:ilvl w:val="0"/>
          <w:numId w:val="1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правильность поэтапного выполнения работы;</w:t>
      </w:r>
    </w:p>
    <w:p w:rsidR="008A4D62" w:rsidRPr="00935FA2" w:rsidRDefault="008A4D62" w:rsidP="00EB0BD5">
      <w:pPr>
        <w:widowControl w:val="0"/>
        <w:numPr>
          <w:ilvl w:val="0"/>
          <w:numId w:val="1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умение работать  различными живописными материалами (акварель, гуашь, темпера);</w:t>
      </w:r>
    </w:p>
    <w:p w:rsidR="008A4D62" w:rsidRPr="00935FA2" w:rsidRDefault="008A4D62" w:rsidP="00EB0BD5">
      <w:pPr>
        <w:widowControl w:val="0"/>
        <w:numPr>
          <w:ilvl w:val="0"/>
          <w:numId w:val="1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культура подачи работы;</w:t>
      </w:r>
    </w:p>
    <w:p w:rsidR="008A4D62" w:rsidRPr="00935FA2" w:rsidRDefault="008A4D62" w:rsidP="00EB0BD5">
      <w:pPr>
        <w:widowControl w:val="0"/>
        <w:numPr>
          <w:ilvl w:val="0"/>
          <w:numId w:val="1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самостоятельность выполнения.</w:t>
      </w:r>
    </w:p>
    <w:p w:rsidR="008A4D62" w:rsidRPr="00935FA2" w:rsidRDefault="008A4D62" w:rsidP="00EB0BD5">
      <w:pPr>
        <w:widowControl w:val="0"/>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u w:val="single"/>
          <w:lang w:eastAsia="ru-RU"/>
        </w:rPr>
        <w:t xml:space="preserve">Оценка </w:t>
      </w:r>
      <w:r w:rsidRPr="00935FA2">
        <w:rPr>
          <w:rFonts w:ascii="Times New Roman" w:hAnsi="Times New Roman"/>
          <w:i/>
          <w:sz w:val="24"/>
          <w:szCs w:val="24"/>
          <w:u w:val="single"/>
          <w:lang w:eastAsia="ru-RU"/>
        </w:rPr>
        <w:t>«отличн</w:t>
      </w:r>
      <w:r w:rsidRPr="00935FA2">
        <w:rPr>
          <w:rFonts w:ascii="Times New Roman" w:hAnsi="Times New Roman"/>
          <w:sz w:val="24"/>
          <w:szCs w:val="24"/>
          <w:u w:val="single"/>
          <w:lang w:eastAsia="ru-RU"/>
        </w:rPr>
        <w:t>о»</w:t>
      </w:r>
      <w:r w:rsidRPr="00935FA2">
        <w:rPr>
          <w:rFonts w:ascii="Times New Roman" w:hAnsi="Times New Roman"/>
          <w:sz w:val="24"/>
          <w:szCs w:val="24"/>
          <w:lang w:eastAsia="ru-RU"/>
        </w:rPr>
        <w:t xml:space="preserve"> ставится в случае, выполнения всех критериев. Таким образом, студент:</w:t>
      </w:r>
    </w:p>
    <w:p w:rsidR="008A4D62" w:rsidRPr="00935FA2" w:rsidRDefault="008A4D62" w:rsidP="00EB0BD5">
      <w:pPr>
        <w:widowControl w:val="0"/>
        <w:numPr>
          <w:ilvl w:val="0"/>
          <w:numId w:val="1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 xml:space="preserve"> знает основные положения дисциплины и применяет их для выполнения</w:t>
      </w:r>
    </w:p>
    <w:p w:rsidR="008A4D62" w:rsidRPr="00935FA2" w:rsidRDefault="008A4D62" w:rsidP="00EB0BD5">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конкретного задания с соблюдением основных этапов создания живописной работы;</w:t>
      </w:r>
    </w:p>
    <w:p w:rsidR="008A4D62" w:rsidRPr="00935FA2" w:rsidRDefault="008A4D62" w:rsidP="00EB0BD5">
      <w:pPr>
        <w:widowControl w:val="0"/>
        <w:numPr>
          <w:ilvl w:val="0"/>
          <w:numId w:val="6"/>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превосходно владеет композиционными приёмами и закономерностями;</w:t>
      </w:r>
    </w:p>
    <w:p w:rsidR="008A4D62" w:rsidRPr="00935FA2" w:rsidRDefault="008A4D62" w:rsidP="00EB0BD5">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 xml:space="preserve"> знает стили;</w:t>
      </w:r>
    </w:p>
    <w:p w:rsidR="008A4D62" w:rsidRPr="00935FA2" w:rsidRDefault="008A4D62" w:rsidP="00EB0BD5">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грамотно владеет цветовой и тоновой моделировкой формы;</w:t>
      </w:r>
    </w:p>
    <w:p w:rsidR="008A4D62" w:rsidRPr="00935FA2" w:rsidRDefault="008A4D62" w:rsidP="00EB0BD5">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обладает превосходными колористическими данными;</w:t>
      </w:r>
    </w:p>
    <w:p w:rsidR="008A4D62" w:rsidRPr="00935FA2" w:rsidRDefault="008A4D62" w:rsidP="00EB0BD5">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соблюдает правильную последовательность в выполнении практичсекой  работы;</w:t>
      </w:r>
    </w:p>
    <w:p w:rsidR="008A4D62" w:rsidRPr="00EB0BD5" w:rsidRDefault="008A4D62" w:rsidP="00EB0BD5">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совершенствует технические приемы  работы с различными живописными   материалами.</w:t>
      </w:r>
    </w:p>
    <w:p w:rsidR="008A4D62" w:rsidRPr="00935FA2" w:rsidRDefault="008A4D62" w:rsidP="00EB0BD5">
      <w:pPr>
        <w:widowControl w:val="0"/>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u w:val="single"/>
          <w:lang w:eastAsia="ru-RU"/>
        </w:rPr>
        <w:t xml:space="preserve">Оценка </w:t>
      </w:r>
      <w:r w:rsidRPr="00935FA2">
        <w:rPr>
          <w:rFonts w:ascii="Times New Roman" w:hAnsi="Times New Roman"/>
          <w:i/>
          <w:sz w:val="24"/>
          <w:szCs w:val="24"/>
          <w:u w:val="single"/>
          <w:lang w:eastAsia="ru-RU"/>
        </w:rPr>
        <w:t xml:space="preserve">«хорошо» </w:t>
      </w:r>
      <w:r w:rsidRPr="00935FA2">
        <w:rPr>
          <w:rFonts w:ascii="Times New Roman" w:hAnsi="Times New Roman"/>
          <w:sz w:val="24"/>
          <w:szCs w:val="24"/>
          <w:lang w:eastAsia="ru-RU"/>
        </w:rPr>
        <w:t>ставится в случае,  если студент:</w:t>
      </w:r>
    </w:p>
    <w:p w:rsidR="008A4D62" w:rsidRPr="00935FA2" w:rsidRDefault="008A4D62" w:rsidP="00EB0BD5">
      <w:pPr>
        <w:widowControl w:val="0"/>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rPr>
        <w:t xml:space="preserve">                -    качественно выполняет практические задания;</w:t>
      </w:r>
    </w:p>
    <w:p w:rsidR="008A4D62" w:rsidRPr="00935FA2" w:rsidRDefault="008A4D62" w:rsidP="00EB0BD5">
      <w:pPr>
        <w:widowControl w:val="0"/>
        <w:numPr>
          <w:ilvl w:val="0"/>
          <w:numId w:val="17"/>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знает основные положения дисциплины и применяет их для выполнения конкретного задания с соблюдением основных этапов создания живописной работы;</w:t>
      </w:r>
    </w:p>
    <w:p w:rsidR="008A4D62" w:rsidRPr="00EB0BD5" w:rsidRDefault="008A4D62" w:rsidP="00EB0BD5">
      <w:pPr>
        <w:widowControl w:val="0"/>
        <w:numPr>
          <w:ilvl w:val="0"/>
          <w:numId w:val="17"/>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хорошо владеет композиционными приёмами и закономерностями;</w:t>
      </w:r>
    </w:p>
    <w:p w:rsidR="008A4D62" w:rsidRPr="00935FA2" w:rsidRDefault="008A4D62" w:rsidP="00EB0BD5">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грамотно владеет цветовой и тоновой моделировкой формы;</w:t>
      </w:r>
    </w:p>
    <w:p w:rsidR="008A4D62" w:rsidRPr="00EB0BD5" w:rsidRDefault="008A4D62" w:rsidP="00EB0BD5">
      <w:pPr>
        <w:widowControl w:val="0"/>
        <w:numPr>
          <w:ilvl w:val="0"/>
          <w:numId w:val="17"/>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 xml:space="preserve"> соблюдает правильную последовательность в выполнении работы от общего к частному и от частного к общему.</w:t>
      </w:r>
    </w:p>
    <w:p w:rsidR="008A4D62" w:rsidRPr="00935FA2" w:rsidRDefault="008A4D62" w:rsidP="00EB0BD5">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r w:rsidRPr="00935FA2">
        <w:rPr>
          <w:rFonts w:ascii="Times New Roman" w:hAnsi="Times New Roman"/>
          <w:sz w:val="24"/>
          <w:szCs w:val="24"/>
          <w:u w:val="single"/>
          <w:lang w:eastAsia="ru-RU"/>
        </w:rPr>
        <w:lastRenderedPageBreak/>
        <w:t xml:space="preserve">Оценка </w:t>
      </w:r>
      <w:r w:rsidRPr="00935FA2">
        <w:rPr>
          <w:rFonts w:ascii="Times New Roman" w:hAnsi="Times New Roman"/>
          <w:i/>
          <w:sz w:val="24"/>
          <w:szCs w:val="24"/>
          <w:u w:val="single"/>
          <w:lang w:eastAsia="ru-RU"/>
        </w:rPr>
        <w:t>«удовлетворительно»</w:t>
      </w:r>
      <w:r w:rsidRPr="00935FA2">
        <w:rPr>
          <w:rFonts w:ascii="Times New Roman" w:hAnsi="Times New Roman"/>
          <w:sz w:val="24"/>
          <w:szCs w:val="24"/>
          <w:lang w:eastAsia="ru-RU"/>
        </w:rPr>
        <w:t xml:space="preserve"> ставится в случае,  если студент:</w:t>
      </w:r>
    </w:p>
    <w:p w:rsidR="008A4D62" w:rsidRPr="00935FA2" w:rsidRDefault="008A4D62" w:rsidP="00EB0BD5">
      <w:pPr>
        <w:widowControl w:val="0"/>
        <w:numPr>
          <w:ilvl w:val="0"/>
          <w:numId w:val="17"/>
        </w:numPr>
        <w:tabs>
          <w:tab w:val="left" w:pos="851"/>
        </w:tabs>
        <w:autoSpaceDE w:val="0"/>
        <w:autoSpaceDN w:val="0"/>
        <w:adjustRightInd w:val="0"/>
        <w:spacing w:after="0" w:line="240" w:lineRule="auto"/>
        <w:ind w:right="-284"/>
        <w:jc w:val="both"/>
        <w:rPr>
          <w:rFonts w:ascii="Times New Roman" w:hAnsi="Times New Roman"/>
          <w:i/>
          <w:sz w:val="24"/>
          <w:szCs w:val="24"/>
          <w:lang w:eastAsia="ru-RU"/>
        </w:rPr>
      </w:pPr>
      <w:r w:rsidRPr="00935FA2">
        <w:rPr>
          <w:rFonts w:ascii="Times New Roman" w:hAnsi="Times New Roman"/>
          <w:sz w:val="24"/>
          <w:szCs w:val="24"/>
          <w:lang w:eastAsia="ru-RU"/>
        </w:rPr>
        <w:t>знает основные положения дисциплины и применяет их для выполнения конкретного задания с соблюдением основных этапов создания графического рисунка;</w:t>
      </w:r>
    </w:p>
    <w:p w:rsidR="008A4D62" w:rsidRPr="00935FA2" w:rsidRDefault="008A4D62" w:rsidP="00EB0BD5">
      <w:pPr>
        <w:widowControl w:val="0"/>
        <w:numPr>
          <w:ilvl w:val="0"/>
          <w:numId w:val="17"/>
        </w:numPr>
        <w:tabs>
          <w:tab w:val="left" w:pos="851"/>
        </w:tabs>
        <w:autoSpaceDE w:val="0"/>
        <w:autoSpaceDN w:val="0"/>
        <w:adjustRightInd w:val="0"/>
        <w:spacing w:after="0" w:line="240" w:lineRule="auto"/>
        <w:ind w:right="-284"/>
        <w:jc w:val="both"/>
        <w:rPr>
          <w:rFonts w:ascii="Times New Roman" w:hAnsi="Times New Roman"/>
          <w:i/>
          <w:sz w:val="24"/>
          <w:szCs w:val="24"/>
          <w:lang w:eastAsia="ru-RU"/>
        </w:rPr>
      </w:pPr>
      <w:r w:rsidRPr="00935FA2">
        <w:rPr>
          <w:rFonts w:ascii="Times New Roman" w:hAnsi="Times New Roman"/>
          <w:sz w:val="24"/>
          <w:szCs w:val="24"/>
          <w:lang w:eastAsia="ru-RU"/>
        </w:rPr>
        <w:t xml:space="preserve"> владеет навыками конструктивного построения формы;</w:t>
      </w:r>
    </w:p>
    <w:p w:rsidR="008A4D62" w:rsidRPr="00935FA2" w:rsidRDefault="008A4D62" w:rsidP="00EB0BD5">
      <w:pPr>
        <w:widowControl w:val="0"/>
        <w:numPr>
          <w:ilvl w:val="0"/>
          <w:numId w:val="17"/>
        </w:numPr>
        <w:tabs>
          <w:tab w:val="left" w:pos="851"/>
        </w:tabs>
        <w:autoSpaceDE w:val="0"/>
        <w:autoSpaceDN w:val="0"/>
        <w:adjustRightInd w:val="0"/>
        <w:spacing w:after="0" w:line="240" w:lineRule="auto"/>
        <w:ind w:right="-284"/>
        <w:jc w:val="both"/>
        <w:rPr>
          <w:rFonts w:ascii="Times New Roman" w:hAnsi="Times New Roman"/>
          <w:i/>
          <w:sz w:val="24"/>
          <w:szCs w:val="24"/>
          <w:lang w:eastAsia="ru-RU"/>
        </w:rPr>
      </w:pPr>
      <w:r w:rsidRPr="00935FA2">
        <w:rPr>
          <w:rFonts w:ascii="Times New Roman" w:hAnsi="Times New Roman"/>
          <w:sz w:val="24"/>
          <w:szCs w:val="24"/>
          <w:lang w:eastAsia="ru-RU"/>
        </w:rPr>
        <w:t>на низком уровне владеет цветовой и тоновой моделировкой формы;</w:t>
      </w:r>
    </w:p>
    <w:p w:rsidR="008A4D62" w:rsidRPr="00EB0BD5" w:rsidRDefault="008A4D62" w:rsidP="00EB0BD5">
      <w:pPr>
        <w:widowControl w:val="0"/>
        <w:numPr>
          <w:ilvl w:val="0"/>
          <w:numId w:val="17"/>
        </w:numPr>
        <w:tabs>
          <w:tab w:val="left" w:pos="851"/>
        </w:tabs>
        <w:autoSpaceDE w:val="0"/>
        <w:autoSpaceDN w:val="0"/>
        <w:adjustRightInd w:val="0"/>
        <w:spacing w:after="0" w:line="240" w:lineRule="auto"/>
        <w:ind w:right="-284"/>
        <w:jc w:val="both"/>
        <w:rPr>
          <w:rFonts w:ascii="Times New Roman" w:hAnsi="Times New Roman"/>
          <w:i/>
          <w:sz w:val="24"/>
          <w:szCs w:val="24"/>
          <w:lang w:eastAsia="ru-RU"/>
        </w:rPr>
      </w:pPr>
      <w:r w:rsidRPr="00935FA2">
        <w:rPr>
          <w:rFonts w:ascii="Times New Roman" w:hAnsi="Times New Roman"/>
          <w:sz w:val="24"/>
          <w:szCs w:val="24"/>
          <w:lang w:eastAsia="ru-RU"/>
        </w:rPr>
        <w:t xml:space="preserve">нуждается в помощи по выполнению практичсекой работы. </w:t>
      </w:r>
    </w:p>
    <w:p w:rsidR="008A4D62" w:rsidRPr="00935FA2" w:rsidRDefault="008A4D62" w:rsidP="00EB0BD5">
      <w:pPr>
        <w:widowControl w:val="0"/>
        <w:tabs>
          <w:tab w:val="left" w:pos="851"/>
        </w:tabs>
        <w:autoSpaceDE w:val="0"/>
        <w:autoSpaceDN w:val="0"/>
        <w:adjustRightInd w:val="0"/>
        <w:spacing w:after="0" w:line="240" w:lineRule="auto"/>
        <w:ind w:right="-284"/>
        <w:jc w:val="both"/>
        <w:rPr>
          <w:rFonts w:ascii="Times New Roman" w:hAnsi="Times New Roman"/>
          <w:sz w:val="24"/>
          <w:szCs w:val="24"/>
          <w:lang w:eastAsia="ru-RU"/>
        </w:rPr>
      </w:pPr>
      <w:r w:rsidRPr="00935FA2">
        <w:rPr>
          <w:rFonts w:ascii="Times New Roman" w:hAnsi="Times New Roman"/>
          <w:sz w:val="24"/>
          <w:szCs w:val="24"/>
          <w:u w:val="single"/>
          <w:lang w:eastAsia="ru-RU"/>
        </w:rPr>
        <w:t xml:space="preserve">Оценка «неудовлетворительно» </w:t>
      </w:r>
      <w:r w:rsidRPr="00935FA2">
        <w:rPr>
          <w:rFonts w:ascii="Times New Roman" w:hAnsi="Times New Roman"/>
          <w:sz w:val="24"/>
          <w:szCs w:val="24"/>
          <w:lang w:eastAsia="ru-RU"/>
        </w:rPr>
        <w:t>ставится в случае,  если студент:</w:t>
      </w:r>
    </w:p>
    <w:p w:rsidR="008A4D62" w:rsidRPr="00935FA2" w:rsidRDefault="008A4D62" w:rsidP="00EB0BD5">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 xml:space="preserve">имеет представление о содержании дисциплины, но  не способен выполнить практическое задание; </w:t>
      </w:r>
    </w:p>
    <w:p w:rsidR="008A4D62" w:rsidRPr="00935FA2" w:rsidRDefault="008A4D62" w:rsidP="00EB0BD5">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не владеет навыками конструктивного построения рисунка.</w:t>
      </w:r>
    </w:p>
    <w:p w:rsidR="008A4D62" w:rsidRPr="00EB0BD5" w:rsidRDefault="008A4D62" w:rsidP="00EB0BD5">
      <w:pPr>
        <w:widowControl w:val="0"/>
        <w:numPr>
          <w:ilvl w:val="0"/>
          <w:numId w:val="17"/>
        </w:numPr>
        <w:tabs>
          <w:tab w:val="left" w:pos="851"/>
        </w:tabs>
        <w:autoSpaceDE w:val="0"/>
        <w:autoSpaceDN w:val="0"/>
        <w:adjustRightInd w:val="0"/>
        <w:spacing w:after="0" w:line="240" w:lineRule="auto"/>
        <w:ind w:right="-284"/>
        <w:jc w:val="both"/>
        <w:rPr>
          <w:rFonts w:ascii="Times New Roman" w:hAnsi="Times New Roman"/>
          <w:i/>
          <w:sz w:val="24"/>
          <w:szCs w:val="24"/>
          <w:lang w:eastAsia="ru-RU"/>
        </w:rPr>
      </w:pPr>
      <w:r w:rsidRPr="00935FA2">
        <w:rPr>
          <w:rFonts w:ascii="Times New Roman" w:hAnsi="Times New Roman"/>
          <w:sz w:val="24"/>
          <w:szCs w:val="24"/>
          <w:lang w:eastAsia="ru-RU"/>
        </w:rPr>
        <w:t>не владеет навыками цветовой и тоновой моделировкой формы.</w:t>
      </w:r>
    </w:p>
    <w:p w:rsidR="008A4D62" w:rsidRPr="00935FA2" w:rsidRDefault="008A4D62" w:rsidP="00935FA2">
      <w:pPr>
        <w:widowControl w:val="0"/>
        <w:tabs>
          <w:tab w:val="left" w:pos="851"/>
        </w:tabs>
        <w:autoSpaceDE w:val="0"/>
        <w:autoSpaceDN w:val="0"/>
        <w:adjustRightInd w:val="0"/>
        <w:spacing w:after="0" w:line="240" w:lineRule="auto"/>
        <w:ind w:right="-284" w:firstLine="567"/>
        <w:jc w:val="both"/>
        <w:rPr>
          <w:rFonts w:ascii="Times New Roman" w:hAnsi="Times New Roman"/>
          <w:i/>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8A4D62" w:rsidRPr="00935FA2" w:rsidRDefault="008A4D62" w:rsidP="00935FA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8A4D62" w:rsidRPr="00935FA2" w:rsidRDefault="008A4D62" w:rsidP="00935FA2">
      <w:pPr>
        <w:widowControl w:val="0"/>
        <w:autoSpaceDE w:val="0"/>
        <w:autoSpaceDN w:val="0"/>
        <w:adjustRightInd w:val="0"/>
        <w:spacing w:after="0" w:line="240" w:lineRule="auto"/>
        <w:ind w:left="720"/>
        <w:contextualSpacing/>
        <w:rPr>
          <w:rFonts w:ascii="Times New Roman" w:hAnsi="Times New Roman"/>
          <w:i/>
          <w:sz w:val="24"/>
          <w:szCs w:val="24"/>
          <w:lang w:eastAsia="ru-RU"/>
        </w:rPr>
      </w:pPr>
      <w:r w:rsidRPr="00935FA2">
        <w:rPr>
          <w:rFonts w:ascii="Times New Roman" w:hAnsi="Times New Roman"/>
          <w:i/>
          <w:sz w:val="24"/>
          <w:szCs w:val="24"/>
          <w:lang w:eastAsia="ru-RU"/>
        </w:rPr>
        <w:t xml:space="preserve">    7.1 Основная учебная литература:</w:t>
      </w: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НайдановГ.А. История орнамента [Электронный ресурс]: методические указания/ НайдановГ.А., ХалиуллинаО.Р.— Электрон.текстовые данные.— Оренбург: Оренбургский государственный университет, ЭБС АСВ, 2013.— 34 c.— Режим доступа: http://www.iprbookshop.ru/21597.— ЭБС «IPRbooks», по паролю</w:t>
      </w: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Бесчастнов Н.П. Художественный язык орнамента [Электронный ресурс]: учебное пособие/ Бесчастнов Н.П.— Электрон.текстовые данные.— М.: Владос, 2010.— 335 c.— Режим доступа: http://www.iprbookshop.ru/14196.— ЭБС «IPRbooks», по паролю</w:t>
      </w: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rPr>
          <w:rFonts w:ascii="Times New Roman" w:hAnsi="Times New Roman"/>
          <w:b/>
          <w:sz w:val="24"/>
          <w:szCs w:val="24"/>
          <w:lang w:eastAsia="ru-RU"/>
        </w:rPr>
      </w:pPr>
      <w:r w:rsidRPr="00935FA2">
        <w:rPr>
          <w:rFonts w:ascii="Times New Roman" w:hAnsi="Times New Roman"/>
          <w:sz w:val="24"/>
          <w:szCs w:val="24"/>
          <w:lang w:eastAsia="ru-RU"/>
        </w:rPr>
        <w:t>АхметшинаА.К.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АхметшинаА.К.— Электрон.текстовые данные.— Набережные Челны: Набережночелнинский государственный педагогический университет, 2013.— 142 c.— Режим доступа: http://www.iprbookshop.ru/49920.— ЭБС «IPRbooks», по паролю</w:t>
      </w:r>
    </w:p>
    <w:p w:rsidR="008A4D62" w:rsidRPr="00935FA2" w:rsidRDefault="008A4D62" w:rsidP="00935FA2">
      <w:pPr>
        <w:widowControl w:val="0"/>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 xml:space="preserve">. </w:t>
      </w: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 xml:space="preserve">Бесчастнов Н. П. Изображение растительных мотивов : учеб.пособие для </w:t>
      </w: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 xml:space="preserve">студентов вузов, обучающихся по направлению подгот. дипломир. специалистов   "Худож. проектирование изделий текстил. и лег.пром-сти" / Н.П. Бесчастнов. - М. : </w:t>
      </w:r>
    </w:p>
    <w:p w:rsidR="008A4D62" w:rsidRPr="00935FA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Гуманитар. изд. центр ВЛАДОС, 2012. - 175 с.</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A4D62" w:rsidRPr="00935FA2" w:rsidRDefault="008A4D62" w:rsidP="00935FA2">
      <w:pPr>
        <w:widowControl w:val="0"/>
        <w:tabs>
          <w:tab w:val="left" w:pos="1560"/>
        </w:tabs>
        <w:autoSpaceDE w:val="0"/>
        <w:autoSpaceDN w:val="0"/>
        <w:adjustRightInd w:val="0"/>
        <w:spacing w:after="0" w:line="240" w:lineRule="auto"/>
        <w:rPr>
          <w:rFonts w:ascii="Times New Roman" w:hAnsi="Times New Roman"/>
          <w:i/>
          <w:sz w:val="24"/>
          <w:szCs w:val="24"/>
          <w:lang w:eastAsia="ru-RU"/>
        </w:rPr>
      </w:pPr>
      <w:r w:rsidRPr="00935FA2">
        <w:rPr>
          <w:rFonts w:ascii="Times New Roman" w:hAnsi="Times New Roman"/>
          <w:i/>
          <w:sz w:val="24"/>
          <w:szCs w:val="24"/>
          <w:lang w:eastAsia="ru-RU"/>
        </w:rPr>
        <w:t>7.2 Дополнительная учебная литература:</w:t>
      </w:r>
    </w:p>
    <w:p w:rsidR="008A4D62" w:rsidRPr="00935FA2" w:rsidRDefault="008A4D62" w:rsidP="00935FA2">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 xml:space="preserve">1. БуткевичЛ.М. История орнамента : учеб.пособие для студ. высш. пед. учеб. заведений, обучающихся по спец. «Изобразительное </w:t>
      </w:r>
    </w:p>
    <w:p w:rsidR="008A4D62" w:rsidRPr="00935FA2" w:rsidRDefault="008A4D62" w:rsidP="00935FA2">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искусство» / Л.М. Буткевич. - М. :Гуманитар. изд. центр ВЛАДОС, 2008. - 267 с</w:t>
      </w:r>
    </w:p>
    <w:p w:rsidR="008A4D62" w:rsidRPr="00935FA2" w:rsidRDefault="008A4D62" w:rsidP="00935FA2">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2. Бесчастнов Н.П. Художественный язык орнамента: Учебное пособие, М.: Изд-во Владос», 2010 г., 368 с</w:t>
      </w:r>
    </w:p>
    <w:p w:rsidR="008A4D62" w:rsidRPr="00935FA2" w:rsidRDefault="008A4D62" w:rsidP="00935FA2">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p>
    <w:p w:rsidR="008A4D62" w:rsidRPr="00935FA2" w:rsidRDefault="008A4D62" w:rsidP="00935FA2">
      <w:pPr>
        <w:widowControl w:val="0"/>
        <w:tabs>
          <w:tab w:val="left" w:pos="1701"/>
        </w:tabs>
        <w:autoSpaceDE w:val="0"/>
        <w:autoSpaceDN w:val="0"/>
        <w:adjustRightInd w:val="0"/>
        <w:spacing w:after="0" w:line="240" w:lineRule="auto"/>
        <w:rPr>
          <w:rFonts w:ascii="Times New Roman" w:hAnsi="Times New Roman"/>
          <w:i/>
          <w:sz w:val="24"/>
          <w:szCs w:val="24"/>
          <w:lang w:eastAsia="ru-RU"/>
        </w:rPr>
      </w:pPr>
      <w:r w:rsidRPr="00935FA2">
        <w:rPr>
          <w:rFonts w:ascii="Times New Roman" w:hAnsi="Times New Roman"/>
          <w:i/>
          <w:sz w:val="24"/>
          <w:szCs w:val="24"/>
          <w:lang w:eastAsia="ru-RU"/>
        </w:rPr>
        <w:t xml:space="preserve">             7.3.Периодичекие издания</w:t>
      </w:r>
    </w:p>
    <w:p w:rsidR="008A4D62" w:rsidRPr="00935FA2" w:rsidRDefault="008A4D62" w:rsidP="00935FA2">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p>
    <w:p w:rsidR="008A4D62" w:rsidRPr="00935FA2" w:rsidRDefault="008A4D62" w:rsidP="00935FA2">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 xml:space="preserve">1. Журнал Интерьер+дизайн 2012-2016 </w:t>
      </w:r>
    </w:p>
    <w:p w:rsidR="008A4D62" w:rsidRPr="00935FA2" w:rsidRDefault="008A4D62" w:rsidP="00935FA2">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2.Журнал</w:t>
      </w:r>
      <w:r w:rsidRPr="00935FA2">
        <w:rPr>
          <w:rFonts w:ascii="Times New Roman" w:hAnsi="Times New Roman"/>
          <w:sz w:val="24"/>
          <w:szCs w:val="24"/>
          <w:lang w:val="en-US" w:eastAsia="ru-RU"/>
        </w:rPr>
        <w:t>Domus</w:t>
      </w:r>
      <w:r w:rsidRPr="00935FA2">
        <w:rPr>
          <w:rFonts w:ascii="Times New Roman" w:hAnsi="Times New Roman"/>
          <w:sz w:val="24"/>
          <w:szCs w:val="24"/>
          <w:lang w:eastAsia="ru-RU"/>
        </w:rPr>
        <w:t xml:space="preserve"> 2011-2016</w:t>
      </w:r>
    </w:p>
    <w:p w:rsidR="008A4D62" w:rsidRDefault="008A4D62" w:rsidP="00935FA2">
      <w:pPr>
        <w:widowControl w:val="0"/>
        <w:tabs>
          <w:tab w:val="left" w:pos="1701"/>
        </w:tabs>
        <w:autoSpaceDE w:val="0"/>
        <w:autoSpaceDN w:val="0"/>
        <w:adjustRightInd w:val="0"/>
        <w:spacing w:after="0" w:line="240" w:lineRule="auto"/>
        <w:ind w:left="851" w:firstLine="490"/>
        <w:jc w:val="both"/>
        <w:rPr>
          <w:rFonts w:ascii="Times New Roman" w:hAnsi="Times New Roman"/>
          <w:sz w:val="24"/>
          <w:szCs w:val="24"/>
          <w:lang w:eastAsia="ru-RU"/>
        </w:rPr>
      </w:pPr>
    </w:p>
    <w:p w:rsidR="008A4D62" w:rsidRDefault="008A4D62" w:rsidP="00935FA2">
      <w:pPr>
        <w:widowControl w:val="0"/>
        <w:tabs>
          <w:tab w:val="left" w:pos="1701"/>
        </w:tabs>
        <w:autoSpaceDE w:val="0"/>
        <w:autoSpaceDN w:val="0"/>
        <w:adjustRightInd w:val="0"/>
        <w:spacing w:after="0" w:line="240" w:lineRule="auto"/>
        <w:ind w:left="851" w:firstLine="490"/>
        <w:jc w:val="both"/>
        <w:rPr>
          <w:rFonts w:ascii="Times New Roman" w:hAnsi="Times New Roman"/>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lastRenderedPageBreak/>
        <w:t>Перечень ресурсов информационно-телекоммуникационной сети "Интернет" (далее - сеть "Интернет"), необходимых для освоения дисциплины (модуля)</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8A4D62" w:rsidRPr="00935FA2" w:rsidRDefault="008A4D62" w:rsidP="00935FA2">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color w:val="333333"/>
          <w:sz w:val="24"/>
          <w:szCs w:val="24"/>
          <w:shd w:val="clear" w:color="auto" w:fill="FFFFFF"/>
          <w:lang w:eastAsia="ru-RU"/>
        </w:rPr>
        <w:t>www.iprbookshop.ru</w:t>
      </w:r>
    </w:p>
    <w:p w:rsidR="008A4D62" w:rsidRPr="00935FA2" w:rsidRDefault="008A4D62" w:rsidP="00935FA2">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www.zipsites.ru – бесплатная электронная Интернет библиотека.</w:t>
      </w:r>
    </w:p>
    <w:p w:rsidR="008A4D62" w:rsidRPr="00935FA2" w:rsidRDefault="008A4D62" w:rsidP="00935FA2">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 xml:space="preserve">www.elibraru.ru – бесплатная электронная Интернет библиотека. </w:t>
      </w:r>
    </w:p>
    <w:p w:rsidR="008A4D62" w:rsidRPr="00935FA2" w:rsidRDefault="008A4D62" w:rsidP="00935FA2">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35FA2">
        <w:rPr>
          <w:rFonts w:ascii="Times New Roman" w:hAnsi="Times New Roman"/>
          <w:sz w:val="24"/>
          <w:szCs w:val="24"/>
          <w:lang w:eastAsia="ru-RU"/>
        </w:rPr>
        <w:t>www.big.libraru.info – большая  электронная библиотека.</w:t>
      </w:r>
    </w:p>
    <w:p w:rsidR="008A4D62" w:rsidRDefault="008A4D62" w:rsidP="00935FA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Методические указания для обучающихся по освоению дисциплины (модуля)</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A4D62" w:rsidRPr="00935FA2" w:rsidRDefault="008A4D62" w:rsidP="00935FA2">
      <w:pPr>
        <w:autoSpaceDE w:val="0"/>
        <w:autoSpaceDN w:val="0"/>
        <w:spacing w:after="0" w:line="240" w:lineRule="auto"/>
        <w:ind w:firstLine="708"/>
        <w:jc w:val="both"/>
        <w:rPr>
          <w:rFonts w:ascii="Times New Roman" w:hAnsi="Times New Roman"/>
          <w:sz w:val="24"/>
          <w:szCs w:val="24"/>
          <w:lang w:eastAsia="ru-RU"/>
        </w:rPr>
      </w:pPr>
      <w:r w:rsidRPr="00935FA2">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4D62" w:rsidRPr="00935FA2" w:rsidRDefault="008A4D62" w:rsidP="00935FA2">
      <w:pPr>
        <w:autoSpaceDE w:val="0"/>
        <w:autoSpaceDN w:val="0"/>
        <w:spacing w:after="0" w:line="240" w:lineRule="auto"/>
        <w:ind w:firstLine="360"/>
        <w:jc w:val="both"/>
        <w:rPr>
          <w:rFonts w:ascii="Times New Roman" w:hAnsi="Times New Roman"/>
          <w:sz w:val="24"/>
          <w:szCs w:val="24"/>
          <w:lang w:eastAsia="ru-RU"/>
        </w:rPr>
      </w:pPr>
      <w:r w:rsidRPr="00935FA2">
        <w:rPr>
          <w:rFonts w:ascii="Times New Roman" w:hAnsi="Times New Roman"/>
          <w:sz w:val="24"/>
          <w:szCs w:val="24"/>
          <w:lang w:eastAsia="ru-RU"/>
        </w:rPr>
        <w:t>Самостоятельная работа студентов складывается из следующих составляющих:</w:t>
      </w:r>
    </w:p>
    <w:p w:rsidR="008A4D62" w:rsidRPr="00935FA2" w:rsidRDefault="008A4D62" w:rsidP="00935FA2">
      <w:pPr>
        <w:widowControl w:val="0"/>
        <w:numPr>
          <w:ilvl w:val="0"/>
          <w:numId w:val="9"/>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8A4D62" w:rsidRPr="00935FA2" w:rsidRDefault="008A4D62" w:rsidP="00935FA2">
      <w:pPr>
        <w:widowControl w:val="0"/>
        <w:numPr>
          <w:ilvl w:val="0"/>
          <w:numId w:val="9"/>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внеаудиторная подготовка к  дискуссиям, подготовка презентаций;</w:t>
      </w:r>
    </w:p>
    <w:p w:rsidR="008A4D62" w:rsidRPr="00935FA2" w:rsidRDefault="008A4D62" w:rsidP="00935FA2">
      <w:pPr>
        <w:widowControl w:val="0"/>
        <w:numPr>
          <w:ilvl w:val="0"/>
          <w:numId w:val="9"/>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выполнение самостоятельных графических работ;</w:t>
      </w:r>
    </w:p>
    <w:p w:rsidR="008A4D62" w:rsidRPr="00935FA2" w:rsidRDefault="008A4D62" w:rsidP="00935FA2">
      <w:pPr>
        <w:widowControl w:val="0"/>
        <w:numPr>
          <w:ilvl w:val="0"/>
          <w:numId w:val="9"/>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подготовка к  экзаменам непосредственно перед ними.</w:t>
      </w:r>
    </w:p>
    <w:p w:rsidR="008A4D62" w:rsidRPr="00935FA2" w:rsidRDefault="008A4D62" w:rsidP="00935FA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35FA2">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8A4D62" w:rsidRPr="00935FA2" w:rsidRDefault="008A4D62" w:rsidP="00935FA2">
      <w:pPr>
        <w:autoSpaceDE w:val="0"/>
        <w:autoSpaceDN w:val="0"/>
        <w:spacing w:after="0" w:line="240" w:lineRule="auto"/>
        <w:ind w:firstLine="360"/>
        <w:jc w:val="both"/>
        <w:rPr>
          <w:rFonts w:ascii="Times New Roman" w:hAnsi="Times New Roman"/>
          <w:sz w:val="24"/>
          <w:szCs w:val="24"/>
          <w:lang w:eastAsia="ru-RU"/>
        </w:rPr>
      </w:pPr>
      <w:r w:rsidRPr="00935FA2">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8A4D62" w:rsidRPr="00935FA2" w:rsidRDefault="008A4D62" w:rsidP="00935FA2">
      <w:pPr>
        <w:autoSpaceDE w:val="0"/>
        <w:autoSpaceDN w:val="0"/>
        <w:spacing w:after="0" w:line="240" w:lineRule="auto"/>
        <w:ind w:firstLine="360"/>
        <w:jc w:val="both"/>
        <w:rPr>
          <w:rFonts w:ascii="Times New Roman" w:hAnsi="Times New Roman"/>
          <w:sz w:val="24"/>
          <w:szCs w:val="24"/>
          <w:lang w:eastAsia="ru-RU"/>
        </w:rPr>
      </w:pPr>
      <w:r w:rsidRPr="00935FA2">
        <w:rPr>
          <w:rFonts w:ascii="Times New Roman" w:hAnsi="Times New Roman"/>
          <w:sz w:val="24"/>
          <w:szCs w:val="24"/>
          <w:lang w:eastAsia="ru-RU"/>
        </w:rPr>
        <w:t>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w:t>
      </w:r>
    </w:p>
    <w:p w:rsidR="008A4D62" w:rsidRPr="00935FA2" w:rsidRDefault="008A4D62" w:rsidP="00935FA2">
      <w:pPr>
        <w:autoSpaceDE w:val="0"/>
        <w:autoSpaceDN w:val="0"/>
        <w:spacing w:after="0" w:line="240" w:lineRule="auto"/>
        <w:ind w:firstLine="360"/>
        <w:jc w:val="both"/>
        <w:rPr>
          <w:rFonts w:ascii="Times New Roman" w:hAnsi="Times New Roman"/>
          <w:sz w:val="24"/>
          <w:szCs w:val="24"/>
          <w:lang w:eastAsia="ru-RU"/>
        </w:rPr>
      </w:pPr>
      <w:r w:rsidRPr="00935FA2">
        <w:rPr>
          <w:rFonts w:ascii="Times New Roman" w:hAnsi="Times New Roman"/>
          <w:sz w:val="24"/>
          <w:szCs w:val="24"/>
          <w:lang w:eastAsia="ru-RU"/>
        </w:rPr>
        <w:t>Для успешной сдачи  экзамена</w:t>
      </w:r>
      <w:r>
        <w:rPr>
          <w:rFonts w:ascii="Times New Roman" w:hAnsi="Times New Roman"/>
          <w:sz w:val="24"/>
          <w:szCs w:val="24"/>
          <w:lang w:eastAsia="ru-RU"/>
        </w:rPr>
        <w:t xml:space="preserve"> (зачету)</w:t>
      </w:r>
      <w:r w:rsidRPr="00935FA2">
        <w:rPr>
          <w:rFonts w:ascii="Times New Roman" w:hAnsi="Times New Roman"/>
          <w:sz w:val="24"/>
          <w:szCs w:val="24"/>
          <w:lang w:eastAsia="ru-RU"/>
        </w:rPr>
        <w:t xml:space="preserve"> рекомендуется соблюдать следующие правила:</w:t>
      </w:r>
    </w:p>
    <w:p w:rsidR="008A4D62" w:rsidRPr="00935FA2" w:rsidRDefault="008A4D62" w:rsidP="00935FA2">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Подготовка к экзамену</w:t>
      </w:r>
      <w:r>
        <w:rPr>
          <w:rFonts w:ascii="Times New Roman" w:hAnsi="Times New Roman"/>
          <w:sz w:val="24"/>
          <w:szCs w:val="24"/>
          <w:lang w:eastAsia="ru-RU"/>
        </w:rPr>
        <w:t xml:space="preserve"> (зачету) </w:t>
      </w:r>
      <w:r w:rsidRPr="00935FA2">
        <w:rPr>
          <w:rFonts w:ascii="Times New Roman" w:hAnsi="Times New Roman"/>
          <w:sz w:val="24"/>
          <w:szCs w:val="24"/>
          <w:lang w:eastAsia="ru-RU"/>
        </w:rPr>
        <w:t xml:space="preserve"> должна проводиться систематически, в течение всего семестра.</w:t>
      </w:r>
    </w:p>
    <w:p w:rsidR="008A4D62" w:rsidRPr="00935FA2" w:rsidRDefault="008A4D62" w:rsidP="00935FA2">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8A4D62" w:rsidRPr="00935FA2" w:rsidRDefault="008A4D62" w:rsidP="00935FA2">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4D62" w:rsidRPr="00935FA2" w:rsidRDefault="008A4D62" w:rsidP="00935FA2">
      <w:pPr>
        <w:autoSpaceDE w:val="0"/>
        <w:autoSpaceDN w:val="0"/>
        <w:spacing w:after="0" w:line="240" w:lineRule="auto"/>
        <w:ind w:firstLine="360"/>
        <w:jc w:val="both"/>
        <w:rPr>
          <w:rFonts w:ascii="Times New Roman" w:hAnsi="Times New Roman"/>
          <w:sz w:val="24"/>
          <w:szCs w:val="24"/>
          <w:lang w:eastAsia="ru-RU"/>
        </w:rPr>
      </w:pPr>
      <w:r w:rsidRPr="00935FA2">
        <w:rPr>
          <w:rFonts w:ascii="Times New Roman" w:hAnsi="Times New Roman"/>
          <w:sz w:val="24"/>
          <w:szCs w:val="24"/>
          <w:lang w:eastAsia="ru-RU"/>
        </w:rPr>
        <w:t>На  экзамене</w:t>
      </w:r>
      <w:r>
        <w:rPr>
          <w:rFonts w:ascii="Times New Roman" w:hAnsi="Times New Roman"/>
          <w:sz w:val="24"/>
          <w:szCs w:val="24"/>
          <w:lang w:eastAsia="ru-RU"/>
        </w:rPr>
        <w:t xml:space="preserve"> (зачете) </w:t>
      </w:r>
      <w:r w:rsidRPr="00935FA2">
        <w:rPr>
          <w:rFonts w:ascii="Times New Roman" w:hAnsi="Times New Roman"/>
          <w:sz w:val="24"/>
          <w:szCs w:val="24"/>
          <w:lang w:eastAsia="ru-RU"/>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8A4D62" w:rsidRPr="00935FA2" w:rsidRDefault="008A4D62" w:rsidP="00935FA2">
      <w:pPr>
        <w:autoSpaceDE w:val="0"/>
        <w:autoSpaceDN w:val="0"/>
        <w:spacing w:after="0" w:line="240" w:lineRule="auto"/>
        <w:ind w:firstLine="360"/>
        <w:jc w:val="both"/>
        <w:rPr>
          <w:rFonts w:ascii="Times New Roman" w:hAnsi="Times New Roman"/>
          <w:sz w:val="24"/>
          <w:szCs w:val="24"/>
          <w:lang w:eastAsia="ru-RU"/>
        </w:rPr>
      </w:pPr>
      <w:r w:rsidRPr="00935FA2">
        <w:rPr>
          <w:rFonts w:ascii="Times New Roman" w:hAnsi="Times New Roman"/>
          <w:sz w:val="24"/>
          <w:szCs w:val="24"/>
          <w:lang w:eastAsia="ru-RU"/>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8A4D62" w:rsidRPr="00935FA2" w:rsidRDefault="008A4D62" w:rsidP="00935FA2">
      <w:pPr>
        <w:autoSpaceDE w:val="0"/>
        <w:autoSpaceDN w:val="0"/>
        <w:spacing w:after="0" w:line="240" w:lineRule="auto"/>
        <w:ind w:firstLine="360"/>
        <w:jc w:val="both"/>
        <w:rPr>
          <w:rFonts w:ascii="Times New Roman" w:hAnsi="Times New Roman"/>
          <w:sz w:val="24"/>
          <w:szCs w:val="24"/>
          <w:lang w:eastAsia="ru-RU"/>
        </w:rPr>
      </w:pPr>
      <w:r w:rsidRPr="00935FA2">
        <w:rPr>
          <w:rFonts w:ascii="Times New Roman" w:hAnsi="Times New Roman"/>
          <w:sz w:val="24"/>
          <w:szCs w:val="24"/>
          <w:lang w:eastAsia="ru-RU"/>
        </w:rPr>
        <w:t>Подробные методические указания для обучающихся  см. в  учебно-методическом пособии:  Фарафонтова И.А.,  Павлова С.А.  «</w:t>
      </w:r>
      <w:r w:rsidRPr="00935FA2">
        <w:rPr>
          <w:rFonts w:ascii="Times New Roman" w:hAnsi="Times New Roman"/>
          <w:b/>
          <w:i/>
          <w:sz w:val="24"/>
          <w:szCs w:val="24"/>
          <w:lang w:eastAsia="ru-RU"/>
        </w:rPr>
        <w:t xml:space="preserve">Методические указания для обучающихся </w:t>
      </w:r>
      <w:r w:rsidRPr="00935FA2">
        <w:rPr>
          <w:rFonts w:ascii="Times New Roman" w:hAnsi="Times New Roman"/>
          <w:b/>
          <w:i/>
          <w:sz w:val="24"/>
          <w:szCs w:val="24"/>
          <w:lang w:eastAsia="ru-RU"/>
        </w:rPr>
        <w:lastRenderedPageBreak/>
        <w:t xml:space="preserve">по освоению дисциплин» - </w:t>
      </w:r>
      <w:r w:rsidRPr="00935FA2">
        <w:rPr>
          <w:rFonts w:ascii="Times New Roman" w:hAnsi="Times New Roman"/>
          <w:b/>
          <w:sz w:val="24"/>
          <w:szCs w:val="24"/>
          <w:lang w:eastAsia="ru-RU"/>
        </w:rPr>
        <w:t>размещеновэлектронной информационно-образовательной среде вуза.</w:t>
      </w:r>
    </w:p>
    <w:p w:rsidR="008A4D62" w:rsidRDefault="008A4D62" w:rsidP="00935FA2">
      <w:pPr>
        <w:widowControl w:val="0"/>
        <w:autoSpaceDE w:val="0"/>
        <w:autoSpaceDN w:val="0"/>
        <w:adjustRightInd w:val="0"/>
        <w:spacing w:after="0" w:line="240" w:lineRule="auto"/>
        <w:jc w:val="both"/>
        <w:rPr>
          <w:rFonts w:ascii="Times New Roman" w:hAnsi="Times New Roman"/>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4D62" w:rsidRPr="00935FA2" w:rsidRDefault="008A4D62" w:rsidP="00935FA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8A4D62" w:rsidRPr="00935FA2" w:rsidRDefault="008A4D62" w:rsidP="00935FA2">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935FA2">
        <w:rPr>
          <w:rFonts w:ascii="Times New Roman" w:hAnsi="Times New Roman"/>
          <w:sz w:val="24"/>
          <w:szCs w:val="24"/>
          <w:lang w:eastAsia="ru-RU"/>
        </w:rPr>
        <w:t xml:space="preserve">1.Операционная система Windows. </w:t>
      </w:r>
    </w:p>
    <w:p w:rsidR="008A4D62" w:rsidRPr="00935FA2" w:rsidRDefault="008A4D62" w:rsidP="00935FA2">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935FA2">
        <w:rPr>
          <w:rFonts w:ascii="Times New Roman" w:hAnsi="Times New Roman"/>
          <w:sz w:val="24"/>
          <w:szCs w:val="24"/>
          <w:lang w:eastAsia="ru-RU"/>
        </w:rPr>
        <w:t xml:space="preserve">2. Интернет-браузер InternetExplorer (или любой другой). </w:t>
      </w:r>
    </w:p>
    <w:p w:rsidR="008A4D62" w:rsidRPr="00935FA2" w:rsidRDefault="008A4D62" w:rsidP="00935FA2">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935FA2">
        <w:rPr>
          <w:rFonts w:ascii="Times New Roman" w:hAnsi="Times New Roman"/>
          <w:sz w:val="24"/>
          <w:szCs w:val="24"/>
          <w:lang w:eastAsia="ru-RU"/>
        </w:rPr>
        <w:t xml:space="preserve">3. Офисный пакет MicrosoftOffice 2007 и выше. </w:t>
      </w:r>
    </w:p>
    <w:p w:rsidR="008A4D62" w:rsidRPr="00935FA2" w:rsidRDefault="008A4D62" w:rsidP="00935FA2">
      <w:pPr>
        <w:widowControl w:val="0"/>
        <w:autoSpaceDE w:val="0"/>
        <w:autoSpaceDN w:val="0"/>
        <w:adjustRightInd w:val="0"/>
        <w:spacing w:after="0" w:line="240" w:lineRule="auto"/>
        <w:ind w:firstLine="708"/>
        <w:rPr>
          <w:rFonts w:ascii="Times New Roman" w:hAnsi="Times New Roman"/>
          <w:sz w:val="24"/>
          <w:szCs w:val="24"/>
          <w:lang w:eastAsia="ru-RU"/>
        </w:rPr>
      </w:pPr>
      <w:r w:rsidRPr="00935FA2">
        <w:rPr>
          <w:rFonts w:ascii="Times New Roman" w:hAnsi="Times New Roman"/>
          <w:sz w:val="24"/>
          <w:szCs w:val="24"/>
          <w:lang w:eastAsia="ru-RU"/>
        </w:rPr>
        <w:t xml:space="preserve">4.Электронная библиотечная система </w:t>
      </w:r>
      <w:r w:rsidRPr="00935FA2">
        <w:rPr>
          <w:rFonts w:ascii="Times New Roman" w:hAnsi="Times New Roman"/>
          <w:sz w:val="24"/>
          <w:szCs w:val="24"/>
          <w:lang w:val="en-US" w:eastAsia="ru-RU"/>
        </w:rPr>
        <w:t>IPRbooks</w:t>
      </w:r>
      <w:hyperlink r:id="rId8" w:history="1">
        <w:r w:rsidRPr="00935FA2">
          <w:rPr>
            <w:rFonts w:ascii="Times New Roman" w:hAnsi="Times New Roman"/>
            <w:sz w:val="24"/>
            <w:szCs w:val="24"/>
            <w:u w:val="single"/>
            <w:shd w:val="clear" w:color="auto" w:fill="FFFFFF"/>
            <w:lang w:eastAsia="ru-RU"/>
          </w:rPr>
          <w:t>www.iprbookshop.ru</w:t>
        </w:r>
      </w:hyperlink>
    </w:p>
    <w:p w:rsidR="008A4D62" w:rsidRPr="00935FA2" w:rsidRDefault="008A4D62" w:rsidP="00935FA2">
      <w:pPr>
        <w:widowControl w:val="0"/>
        <w:autoSpaceDE w:val="0"/>
        <w:autoSpaceDN w:val="0"/>
        <w:adjustRightInd w:val="0"/>
        <w:spacing w:after="0" w:line="240" w:lineRule="auto"/>
        <w:ind w:firstLine="708"/>
        <w:rPr>
          <w:rFonts w:ascii="Times New Roman" w:hAnsi="Times New Roman"/>
          <w:sz w:val="24"/>
          <w:szCs w:val="24"/>
          <w:lang w:eastAsia="ru-RU"/>
        </w:rPr>
      </w:pPr>
      <w:r w:rsidRPr="00935FA2">
        <w:rPr>
          <w:rFonts w:ascii="Times New Roman" w:hAnsi="Times New Roman"/>
          <w:sz w:val="24"/>
          <w:szCs w:val="24"/>
          <w:lang w:eastAsia="ru-RU"/>
        </w:rPr>
        <w:t>5. Автоматизированная система управления учебным заведением  «</w:t>
      </w:r>
      <w:r w:rsidRPr="00935FA2">
        <w:rPr>
          <w:rFonts w:ascii="Times New Roman" w:hAnsi="Times New Roman"/>
          <w:sz w:val="24"/>
          <w:szCs w:val="24"/>
          <w:lang w:val="en-US" w:eastAsia="ru-RU"/>
        </w:rPr>
        <w:t>UniversysWS</w:t>
      </w:r>
      <w:r w:rsidRPr="00935FA2">
        <w:rPr>
          <w:rFonts w:ascii="Times New Roman" w:hAnsi="Times New Roman"/>
          <w:sz w:val="24"/>
          <w:szCs w:val="24"/>
          <w:lang w:eastAsia="ru-RU"/>
        </w:rPr>
        <w:t xml:space="preserve"> 5»</w:t>
      </w:r>
    </w:p>
    <w:p w:rsidR="008A4D62" w:rsidRDefault="008A4D62" w:rsidP="00935FA2">
      <w:pPr>
        <w:widowControl w:val="0"/>
        <w:autoSpaceDE w:val="0"/>
        <w:autoSpaceDN w:val="0"/>
        <w:adjustRightInd w:val="0"/>
        <w:spacing w:after="0" w:line="240" w:lineRule="auto"/>
        <w:ind w:firstLine="708"/>
        <w:rPr>
          <w:rFonts w:ascii="Times New Roman" w:hAnsi="Times New Roman"/>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35FA2">
        <w:rPr>
          <w:rFonts w:ascii="Times New Roman" w:hAnsi="Times New Roman"/>
          <w:sz w:val="24"/>
          <w:szCs w:val="24"/>
          <w:lang w:eastAsia="ru-RU"/>
        </w:rPr>
        <w:t xml:space="preserve">1.Компьютер мультимедиа  </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35FA2">
        <w:rPr>
          <w:rFonts w:ascii="Times New Roman" w:hAnsi="Times New Roman"/>
          <w:sz w:val="24"/>
          <w:szCs w:val="24"/>
          <w:lang w:eastAsia="ru-RU"/>
        </w:rPr>
        <w:t>2.Прикладное программное обеспечение</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35FA2">
        <w:rPr>
          <w:rFonts w:ascii="Times New Roman" w:hAnsi="Times New Roman"/>
          <w:sz w:val="24"/>
          <w:szCs w:val="24"/>
          <w:lang w:eastAsia="ru-RU"/>
        </w:rPr>
        <w:t>3.Проектор</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35FA2">
        <w:rPr>
          <w:rFonts w:ascii="Times New Roman" w:hAnsi="Times New Roman"/>
          <w:sz w:val="24"/>
          <w:szCs w:val="24"/>
          <w:lang w:eastAsia="ru-RU"/>
        </w:rPr>
        <w:t>4.Колонки</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35FA2">
        <w:rPr>
          <w:rFonts w:ascii="Times New Roman" w:hAnsi="Times New Roman"/>
          <w:sz w:val="24"/>
          <w:szCs w:val="24"/>
          <w:lang w:eastAsia="ru-RU"/>
        </w:rPr>
        <w:t>5. Экран</w:t>
      </w:r>
    </w:p>
    <w:p w:rsidR="008A4D62" w:rsidRDefault="008A4D62" w:rsidP="00935FA2">
      <w:pPr>
        <w:widowControl w:val="0"/>
        <w:autoSpaceDE w:val="0"/>
        <w:autoSpaceDN w:val="0"/>
        <w:adjustRightInd w:val="0"/>
        <w:spacing w:after="0" w:line="240" w:lineRule="auto"/>
        <w:rPr>
          <w:rFonts w:ascii="Times New Roman" w:hAnsi="Times New Roman"/>
          <w:sz w:val="24"/>
          <w:szCs w:val="24"/>
          <w:lang w:eastAsia="ru-RU"/>
        </w:rPr>
      </w:pPr>
    </w:p>
    <w:p w:rsidR="008A4D62" w:rsidRPr="00935FA2" w:rsidRDefault="008A4D62" w:rsidP="00935F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935FA2">
        <w:rPr>
          <w:rFonts w:ascii="Times New Roman" w:hAnsi="Times New Roman"/>
          <w:b/>
          <w:i/>
          <w:sz w:val="24"/>
          <w:szCs w:val="24"/>
          <w:lang w:eastAsia="ru-RU"/>
        </w:rPr>
        <w:t>Образовательные технологии, используемые при освоении дисциплины</w:t>
      </w:r>
    </w:p>
    <w:p w:rsidR="008A4D62" w:rsidRPr="00935FA2" w:rsidRDefault="008A4D62" w:rsidP="00935F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8A4D62" w:rsidRPr="00935FA2" w:rsidRDefault="008A4D62" w:rsidP="00935FA2">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935FA2">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лекции </w:t>
      </w:r>
      <w:r w:rsidRPr="00935FA2">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35FA2">
        <w:rPr>
          <w:rFonts w:ascii="Times New Roman" w:hAnsi="Times New Roman"/>
          <w:color w:val="000000"/>
          <w:sz w:val="24"/>
          <w:szCs w:val="24"/>
          <w:lang w:eastAsia="ru-RU"/>
        </w:rPr>
        <w:t xml:space="preserve"> и практические   занятия, так и активные и интерактивные формы занятий - «мозговой штурм». </w:t>
      </w:r>
    </w:p>
    <w:p w:rsidR="008A4D62" w:rsidRPr="00935FA2" w:rsidRDefault="008A4D62" w:rsidP="00935FA2">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935FA2">
        <w:rPr>
          <w:rFonts w:ascii="Times New Roman" w:hAnsi="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A4D62" w:rsidRPr="00935FA2" w:rsidRDefault="008A4D62" w:rsidP="00935FA2">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A4D62" w:rsidRPr="00935FA2" w:rsidRDefault="008A4D62" w:rsidP="00935FA2">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935FA2">
        <w:rPr>
          <w:rFonts w:ascii="Times New Roman" w:hAnsi="Times New Roman"/>
          <w:b/>
          <w:sz w:val="24"/>
          <w:szCs w:val="24"/>
          <w:lang w:eastAsia="ru-RU"/>
        </w:rPr>
        <w:t>12.1. В освоении учебной дисциплины  используются следующие традиционные образовательные технологии:</w:t>
      </w:r>
    </w:p>
    <w:p w:rsidR="008A4D62" w:rsidRPr="00935FA2" w:rsidRDefault="008A4D62" w:rsidP="00935FA2">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 чтение проблемно-информационных лекций с использованием доски и видеоматериалов (лекция 1-5);</w:t>
      </w:r>
    </w:p>
    <w:p w:rsidR="008A4D62" w:rsidRPr="00935FA2" w:rsidRDefault="008A4D62" w:rsidP="00935FA2">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 контрольные работы;</w:t>
      </w:r>
    </w:p>
    <w:p w:rsidR="008A4D62" w:rsidRPr="00935FA2" w:rsidRDefault="008A4D62" w:rsidP="00935FA2">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 консультации;</w:t>
      </w:r>
    </w:p>
    <w:p w:rsidR="008A4D62" w:rsidRPr="00935FA2" w:rsidRDefault="008A4D62" w:rsidP="00935FA2">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 самостоятельная работа студентов с учебной литературой и практическим выполнение задания графическими материалами;</w:t>
      </w:r>
    </w:p>
    <w:p w:rsidR="008A4D62" w:rsidRPr="00935FA2" w:rsidRDefault="008A4D62" w:rsidP="00935FA2">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5FA2">
        <w:rPr>
          <w:rFonts w:ascii="Times New Roman" w:hAnsi="Times New Roman"/>
          <w:sz w:val="24"/>
          <w:szCs w:val="24"/>
          <w:lang w:eastAsia="ru-RU"/>
        </w:rPr>
        <w:t>- подготовка и обсуждение рефератов, презентаций;</w:t>
      </w:r>
    </w:p>
    <w:p w:rsidR="008A4D62" w:rsidRPr="00935FA2" w:rsidRDefault="008A4D62" w:rsidP="00935FA2">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p>
    <w:p w:rsidR="008A4D62" w:rsidRPr="00935FA2" w:rsidRDefault="008A4D62" w:rsidP="00935FA2">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r w:rsidRPr="00935FA2">
        <w:rPr>
          <w:rFonts w:ascii="Times New Roman" w:hAnsi="Times New Roman"/>
          <w:b/>
          <w:sz w:val="24"/>
          <w:szCs w:val="24"/>
          <w:lang w:eastAsia="ru-RU"/>
        </w:rPr>
        <w:t>12.2. Активные и интерактивные  методы и формы обучения</w:t>
      </w:r>
    </w:p>
    <w:p w:rsidR="008A4D62" w:rsidRPr="00935FA2" w:rsidRDefault="008A4D62" w:rsidP="00935FA2">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935FA2">
        <w:rPr>
          <w:rFonts w:ascii="Times New Roman" w:hAnsi="Times New Roman"/>
          <w:sz w:val="24"/>
          <w:szCs w:val="24"/>
          <w:lang w:eastAsia="ru-RU"/>
        </w:rPr>
        <w:t>Из перечня видов: («</w:t>
      </w:r>
      <w:r w:rsidRPr="00935FA2">
        <w:rPr>
          <w:rFonts w:ascii="Times New Roman" w:hAnsi="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35FA2">
        <w:rPr>
          <w:rFonts w:ascii="Times New Roman" w:hAnsi="Times New Roman"/>
          <w:sz w:val="24"/>
          <w:szCs w:val="24"/>
          <w:lang w:eastAsia="ru-RU"/>
        </w:rPr>
        <w:t>) используются следующие:</w:t>
      </w:r>
    </w:p>
    <w:p w:rsidR="008A4D62" w:rsidRDefault="008A4D62" w:rsidP="005E1828">
      <w:pPr>
        <w:widowControl w:val="0"/>
        <w:tabs>
          <w:tab w:val="center" w:pos="4536"/>
          <w:tab w:val="right" w:pos="9072"/>
        </w:tabs>
        <w:autoSpaceDE w:val="0"/>
        <w:autoSpaceDN w:val="0"/>
        <w:adjustRightInd w:val="0"/>
        <w:spacing w:after="0" w:line="240" w:lineRule="auto"/>
      </w:pPr>
      <w:r w:rsidRPr="00935FA2">
        <w:rPr>
          <w:rFonts w:ascii="Times New Roman" w:hAnsi="Times New Roman"/>
          <w:i/>
          <w:sz w:val="24"/>
          <w:szCs w:val="24"/>
          <w:lang w:eastAsia="ru-RU"/>
        </w:rPr>
        <w:t>- «мозговой штурм» при разработке эскизов к практическому графическому заданию</w:t>
      </w:r>
    </w:p>
    <w:sectPr w:rsidR="008A4D62" w:rsidSect="009D13DD">
      <w:footerReference w:type="default" r:id="rId9"/>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E97" w:rsidRDefault="00A47E97">
      <w:pPr>
        <w:spacing w:after="0" w:line="240" w:lineRule="auto"/>
      </w:pPr>
      <w:r>
        <w:separator/>
      </w:r>
    </w:p>
  </w:endnote>
  <w:endnote w:type="continuationSeparator" w:id="0">
    <w:p w:rsidR="00A47E97" w:rsidRDefault="00A47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62" w:rsidRDefault="0056190C">
    <w:pPr>
      <w:pStyle w:val="a6"/>
      <w:jc w:val="right"/>
    </w:pPr>
    <w:r>
      <w:fldChar w:fldCharType="begin"/>
    </w:r>
    <w:r>
      <w:instrText>PAGE   \* MERGEFORMAT</w:instrText>
    </w:r>
    <w:r>
      <w:fldChar w:fldCharType="separate"/>
    </w:r>
    <w:r w:rsidR="002F47E4">
      <w:rPr>
        <w:noProof/>
      </w:rPr>
      <w:t>1</w:t>
    </w:r>
    <w:r>
      <w:rPr>
        <w:noProof/>
      </w:rPr>
      <w:fldChar w:fldCharType="end"/>
    </w:r>
  </w:p>
  <w:p w:rsidR="008A4D62" w:rsidRDefault="008A4D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E97" w:rsidRDefault="00A47E97">
      <w:pPr>
        <w:spacing w:after="0" w:line="240" w:lineRule="auto"/>
      </w:pPr>
      <w:r>
        <w:separator/>
      </w:r>
    </w:p>
  </w:footnote>
  <w:footnote w:type="continuationSeparator" w:id="0">
    <w:p w:rsidR="00A47E97" w:rsidRDefault="00A47E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4097D"/>
    <w:multiLevelType w:val="hybridMultilevel"/>
    <w:tmpl w:val="5A96C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61156B"/>
    <w:multiLevelType w:val="hybridMultilevel"/>
    <w:tmpl w:val="1B1A17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0B05DEC"/>
    <w:multiLevelType w:val="multilevel"/>
    <w:tmpl w:val="01C06272"/>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0F2538"/>
    <w:multiLevelType w:val="multilevel"/>
    <w:tmpl w:val="30DA6A62"/>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F60E07"/>
    <w:multiLevelType w:val="hybridMultilevel"/>
    <w:tmpl w:val="5A96C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0457C76"/>
    <w:multiLevelType w:val="hybridMultilevel"/>
    <w:tmpl w:val="1116F0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B1038B2"/>
    <w:multiLevelType w:val="multilevel"/>
    <w:tmpl w:val="C8D8A1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2D01EBA"/>
    <w:multiLevelType w:val="hybridMultilevel"/>
    <w:tmpl w:val="16AE5200"/>
    <w:lvl w:ilvl="0" w:tplc="0E5665D6">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4E619D7"/>
    <w:multiLevelType w:val="hybridMultilevel"/>
    <w:tmpl w:val="12D02BE6"/>
    <w:lvl w:ilvl="0" w:tplc="FCC81BB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BFF4B9B"/>
    <w:multiLevelType w:val="hybridMultilevel"/>
    <w:tmpl w:val="9C56F70E"/>
    <w:lvl w:ilvl="0" w:tplc="0E5665D6">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C425251"/>
    <w:multiLevelType w:val="multilevel"/>
    <w:tmpl w:val="84120B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5"/>
  </w:num>
  <w:num w:numId="3">
    <w:abstractNumId w:val="2"/>
  </w:num>
  <w:num w:numId="4">
    <w:abstractNumId w:val="19"/>
  </w:num>
  <w:num w:numId="5">
    <w:abstractNumId w:val="10"/>
  </w:num>
  <w:num w:numId="6">
    <w:abstractNumId w:val="6"/>
  </w:num>
  <w:num w:numId="7">
    <w:abstractNumId w:val="8"/>
  </w:num>
  <w:num w:numId="8">
    <w:abstractNumId w:val="13"/>
  </w:num>
  <w:num w:numId="9">
    <w:abstractNumId w:val="4"/>
  </w:num>
  <w:num w:numId="10">
    <w:abstractNumId w:val="22"/>
  </w:num>
  <w:num w:numId="11">
    <w:abstractNumId w:val="14"/>
  </w:num>
  <w:num w:numId="12">
    <w:abstractNumId w:val="1"/>
  </w:num>
  <w:num w:numId="13">
    <w:abstractNumId w:val="17"/>
  </w:num>
  <w:num w:numId="14">
    <w:abstractNumId w:val="20"/>
  </w:num>
  <w:num w:numId="15">
    <w:abstractNumId w:val="16"/>
  </w:num>
  <w:num w:numId="16">
    <w:abstractNumId w:val="18"/>
  </w:num>
  <w:num w:numId="17">
    <w:abstractNumId w:val="5"/>
  </w:num>
  <w:num w:numId="18">
    <w:abstractNumId w:val="7"/>
  </w:num>
  <w:num w:numId="19">
    <w:abstractNumId w:val="3"/>
  </w:num>
  <w:num w:numId="20">
    <w:abstractNumId w:val="12"/>
  </w:num>
  <w:num w:numId="21">
    <w:abstractNumId w:val="21"/>
  </w:num>
  <w:num w:numId="22">
    <w:abstractNumId w:val="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5FA2"/>
    <w:rsid w:val="000B5461"/>
    <w:rsid w:val="000F4691"/>
    <w:rsid w:val="00111270"/>
    <w:rsid w:val="001B3AA3"/>
    <w:rsid w:val="001D5206"/>
    <w:rsid w:val="00212595"/>
    <w:rsid w:val="00233144"/>
    <w:rsid w:val="00254722"/>
    <w:rsid w:val="00284838"/>
    <w:rsid w:val="00286624"/>
    <w:rsid w:val="002F47E4"/>
    <w:rsid w:val="003849F8"/>
    <w:rsid w:val="00384BC7"/>
    <w:rsid w:val="00430F8A"/>
    <w:rsid w:val="0047048C"/>
    <w:rsid w:val="00475AAF"/>
    <w:rsid w:val="00534CB5"/>
    <w:rsid w:val="0056190C"/>
    <w:rsid w:val="005E1828"/>
    <w:rsid w:val="005F469E"/>
    <w:rsid w:val="005F7A92"/>
    <w:rsid w:val="006F4351"/>
    <w:rsid w:val="00720E43"/>
    <w:rsid w:val="007D2D7F"/>
    <w:rsid w:val="00820069"/>
    <w:rsid w:val="00821A51"/>
    <w:rsid w:val="008275F3"/>
    <w:rsid w:val="00877926"/>
    <w:rsid w:val="008A4D62"/>
    <w:rsid w:val="008E278D"/>
    <w:rsid w:val="008E7064"/>
    <w:rsid w:val="00935FA2"/>
    <w:rsid w:val="009D13DD"/>
    <w:rsid w:val="009D1C98"/>
    <w:rsid w:val="00A47E97"/>
    <w:rsid w:val="00A63471"/>
    <w:rsid w:val="00A834EF"/>
    <w:rsid w:val="00AA4DA0"/>
    <w:rsid w:val="00B503F8"/>
    <w:rsid w:val="00C415B2"/>
    <w:rsid w:val="00CD4BAE"/>
    <w:rsid w:val="00D35A09"/>
    <w:rsid w:val="00D9522E"/>
    <w:rsid w:val="00E27BA8"/>
    <w:rsid w:val="00E373D2"/>
    <w:rsid w:val="00EA1495"/>
    <w:rsid w:val="00EB0BD5"/>
    <w:rsid w:val="00EF7CE5"/>
    <w:rsid w:val="00F1564B"/>
    <w:rsid w:val="00F32427"/>
    <w:rsid w:val="00F74F44"/>
    <w:rsid w:val="00F8006A"/>
    <w:rsid w:val="00FA12E6"/>
    <w:rsid w:val="00FA5534"/>
    <w:rsid w:val="00FA6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5534"/>
    <w:pPr>
      <w:spacing w:after="200" w:line="276" w:lineRule="auto"/>
    </w:pPr>
    <w:rPr>
      <w:sz w:val="22"/>
      <w:szCs w:val="22"/>
      <w:lang w:eastAsia="en-US"/>
    </w:rPr>
  </w:style>
  <w:style w:type="paragraph" w:styleId="3">
    <w:name w:val="heading 3"/>
    <w:basedOn w:val="a0"/>
    <w:next w:val="a0"/>
    <w:link w:val="30"/>
    <w:uiPriority w:val="99"/>
    <w:qFormat/>
    <w:rsid w:val="00935FA2"/>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935FA2"/>
    <w:rPr>
      <w:rFonts w:ascii="Cambria" w:hAnsi="Cambria" w:cs="Times New Roman"/>
      <w:b/>
      <w:bCs/>
      <w:sz w:val="26"/>
      <w:szCs w:val="26"/>
      <w:lang w:eastAsia="ru-RU"/>
    </w:rPr>
  </w:style>
  <w:style w:type="paragraph" w:customStyle="1" w:styleId="Style8">
    <w:name w:val="Style8"/>
    <w:basedOn w:val="a0"/>
    <w:uiPriority w:val="99"/>
    <w:rsid w:val="00935FA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935FA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935FA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935FA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35FA2"/>
    <w:rPr>
      <w:rFonts w:ascii="Times New Roman" w:hAnsi="Times New Roman"/>
      <w:b/>
      <w:sz w:val="22"/>
    </w:rPr>
  </w:style>
  <w:style w:type="character" w:customStyle="1" w:styleId="FontStyle60">
    <w:name w:val="Font Style60"/>
    <w:uiPriority w:val="99"/>
    <w:rsid w:val="00935FA2"/>
    <w:rPr>
      <w:rFonts w:ascii="Times New Roman" w:hAnsi="Times New Roman"/>
      <w:sz w:val="18"/>
    </w:rPr>
  </w:style>
  <w:style w:type="character" w:customStyle="1" w:styleId="FontStyle73">
    <w:name w:val="Font Style73"/>
    <w:uiPriority w:val="99"/>
    <w:rsid w:val="00935FA2"/>
    <w:rPr>
      <w:rFonts w:ascii="Times New Roman" w:hAnsi="Times New Roman"/>
      <w:b/>
      <w:spacing w:val="100"/>
      <w:sz w:val="32"/>
    </w:rPr>
  </w:style>
  <w:style w:type="paragraph" w:styleId="a4">
    <w:name w:val="header"/>
    <w:basedOn w:val="a0"/>
    <w:link w:val="a5"/>
    <w:uiPriority w:val="99"/>
    <w:rsid w:val="00935FA2"/>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935FA2"/>
    <w:rPr>
      <w:rFonts w:ascii="Times New Roman" w:hAnsi="Times New Roman" w:cs="Times New Roman"/>
      <w:sz w:val="24"/>
      <w:szCs w:val="24"/>
      <w:lang w:eastAsia="ru-RU"/>
    </w:rPr>
  </w:style>
  <w:style w:type="paragraph" w:styleId="a6">
    <w:name w:val="footer"/>
    <w:basedOn w:val="a0"/>
    <w:link w:val="a7"/>
    <w:uiPriority w:val="99"/>
    <w:rsid w:val="00935FA2"/>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935FA2"/>
    <w:rPr>
      <w:rFonts w:ascii="Times New Roman" w:hAnsi="Times New Roman" w:cs="Times New Roman"/>
      <w:sz w:val="24"/>
      <w:szCs w:val="24"/>
      <w:lang w:eastAsia="ru-RU"/>
    </w:rPr>
  </w:style>
  <w:style w:type="table" w:styleId="a8">
    <w:name w:val="Table Grid"/>
    <w:basedOn w:val="a2"/>
    <w:uiPriority w:val="99"/>
    <w:rsid w:val="00935F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935FA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935FA2"/>
    <w:pPr>
      <w:widowControl w:val="0"/>
      <w:autoSpaceDE w:val="0"/>
      <w:autoSpaceDN w:val="0"/>
    </w:pPr>
    <w:rPr>
      <w:rFonts w:ascii="Tahoma" w:eastAsia="Times New Roman" w:hAnsi="Tahoma" w:cs="Tahoma"/>
    </w:rPr>
  </w:style>
  <w:style w:type="paragraph" w:customStyle="1" w:styleId="ConsPlusNormal">
    <w:name w:val="ConsPlusNormal"/>
    <w:uiPriority w:val="99"/>
    <w:rsid w:val="00935FA2"/>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935FA2"/>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935FA2"/>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935FA2"/>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935FA2"/>
    <w:rPr>
      <w:rFonts w:ascii="Times New Roman" w:hAnsi="Times New Roman" w:cs="Times New Roman"/>
      <w:sz w:val="20"/>
      <w:szCs w:val="20"/>
      <w:lang w:eastAsia="ru-RU"/>
    </w:rPr>
  </w:style>
  <w:style w:type="character" w:customStyle="1" w:styleId="5">
    <w:name w:val="Основной текст (5)_"/>
    <w:link w:val="50"/>
    <w:uiPriority w:val="99"/>
    <w:locked/>
    <w:rsid w:val="00935FA2"/>
    <w:rPr>
      <w:rFonts w:cs="Times New Roman"/>
      <w:sz w:val="18"/>
      <w:szCs w:val="18"/>
      <w:shd w:val="clear" w:color="auto" w:fill="FFFFFF"/>
    </w:rPr>
  </w:style>
  <w:style w:type="paragraph" w:customStyle="1" w:styleId="50">
    <w:name w:val="Основной текст (5)"/>
    <w:basedOn w:val="a0"/>
    <w:link w:val="5"/>
    <w:uiPriority w:val="99"/>
    <w:rsid w:val="00935FA2"/>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935FA2"/>
    <w:rPr>
      <w:rFonts w:cs="Times New Roman"/>
      <w:spacing w:val="3"/>
      <w:sz w:val="18"/>
      <w:szCs w:val="18"/>
      <w:shd w:val="clear" w:color="auto" w:fill="FFFFFF"/>
    </w:rPr>
  </w:style>
  <w:style w:type="paragraph" w:customStyle="1" w:styleId="32">
    <w:name w:val="Основной текст (3)"/>
    <w:basedOn w:val="a0"/>
    <w:link w:val="31"/>
    <w:uiPriority w:val="99"/>
    <w:rsid w:val="00935FA2"/>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935FA2"/>
    <w:rPr>
      <w:rFonts w:cs="Times New Roman"/>
      <w:spacing w:val="3"/>
      <w:sz w:val="18"/>
      <w:szCs w:val="18"/>
      <w:shd w:val="clear" w:color="auto" w:fill="FFFFFF"/>
    </w:rPr>
  </w:style>
  <w:style w:type="paragraph" w:customStyle="1" w:styleId="80">
    <w:name w:val="Основной текст (8)"/>
    <w:basedOn w:val="a0"/>
    <w:link w:val="8"/>
    <w:uiPriority w:val="99"/>
    <w:rsid w:val="00935FA2"/>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935FA2"/>
    <w:rPr>
      <w:rFonts w:cs="Times New Roman"/>
      <w:spacing w:val="3"/>
      <w:sz w:val="18"/>
      <w:szCs w:val="18"/>
      <w:shd w:val="clear" w:color="auto" w:fill="FFFFFF"/>
    </w:rPr>
  </w:style>
  <w:style w:type="paragraph" w:customStyle="1" w:styleId="20">
    <w:name w:val="Основной текст (2)"/>
    <w:basedOn w:val="a0"/>
    <w:link w:val="2"/>
    <w:uiPriority w:val="99"/>
    <w:rsid w:val="00935FA2"/>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935FA2"/>
    <w:rPr>
      <w:rFonts w:cs="Times New Roman"/>
      <w:sz w:val="19"/>
      <w:szCs w:val="19"/>
      <w:shd w:val="clear" w:color="auto" w:fill="FFFFFF"/>
    </w:rPr>
  </w:style>
  <w:style w:type="paragraph" w:customStyle="1" w:styleId="40">
    <w:name w:val="Основной текст (4)"/>
    <w:basedOn w:val="a0"/>
    <w:link w:val="4"/>
    <w:uiPriority w:val="99"/>
    <w:rsid w:val="00935FA2"/>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935FA2"/>
    <w:rPr>
      <w:rFonts w:cs="Times New Roman"/>
      <w:sz w:val="28"/>
      <w:szCs w:val="28"/>
      <w:shd w:val="clear" w:color="auto" w:fill="FFFFFF"/>
    </w:rPr>
  </w:style>
  <w:style w:type="paragraph" w:customStyle="1" w:styleId="33">
    <w:name w:val="Основной текст3"/>
    <w:basedOn w:val="a0"/>
    <w:link w:val="ac"/>
    <w:uiPriority w:val="99"/>
    <w:rsid w:val="00935FA2"/>
    <w:pPr>
      <w:shd w:val="clear" w:color="auto" w:fill="FFFFFF"/>
      <w:spacing w:after="0" w:line="322" w:lineRule="exact"/>
      <w:ind w:hanging="360"/>
    </w:pPr>
    <w:rPr>
      <w:sz w:val="28"/>
      <w:szCs w:val="28"/>
    </w:rPr>
  </w:style>
  <w:style w:type="character" w:styleId="ad">
    <w:name w:val="Hyperlink"/>
    <w:uiPriority w:val="99"/>
    <w:rsid w:val="00935FA2"/>
    <w:rPr>
      <w:rFonts w:cs="Times New Roman"/>
      <w:color w:val="0000FF"/>
      <w:u w:val="single"/>
    </w:rPr>
  </w:style>
  <w:style w:type="paragraph" w:customStyle="1" w:styleId="1">
    <w:name w:val="Абзац списка1"/>
    <w:basedOn w:val="a0"/>
    <w:uiPriority w:val="99"/>
    <w:rsid w:val="00935FA2"/>
    <w:pPr>
      <w:ind w:left="720"/>
    </w:pPr>
    <w:rPr>
      <w:rFonts w:eastAsia="Times New Roman"/>
    </w:rPr>
  </w:style>
  <w:style w:type="character" w:styleId="ae">
    <w:name w:val="annotation reference"/>
    <w:uiPriority w:val="99"/>
    <w:semiHidden/>
    <w:rsid w:val="00935FA2"/>
    <w:rPr>
      <w:rFonts w:cs="Times New Roman"/>
      <w:sz w:val="16"/>
      <w:szCs w:val="16"/>
    </w:rPr>
  </w:style>
  <w:style w:type="paragraph" w:styleId="af">
    <w:name w:val="annotation text"/>
    <w:basedOn w:val="a0"/>
    <w:link w:val="af0"/>
    <w:uiPriority w:val="99"/>
    <w:semiHidden/>
    <w:rsid w:val="00935FA2"/>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935FA2"/>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935FA2"/>
    <w:rPr>
      <w:b/>
      <w:bCs/>
    </w:rPr>
  </w:style>
  <w:style w:type="character" w:customStyle="1" w:styleId="af2">
    <w:name w:val="Тема примечания Знак"/>
    <w:link w:val="af1"/>
    <w:uiPriority w:val="99"/>
    <w:semiHidden/>
    <w:locked/>
    <w:rsid w:val="00935FA2"/>
    <w:rPr>
      <w:rFonts w:ascii="Times New Roman" w:hAnsi="Times New Roman" w:cs="Times New Roman"/>
      <w:b/>
      <w:bCs/>
      <w:sz w:val="20"/>
      <w:szCs w:val="20"/>
      <w:lang w:eastAsia="ru-RU"/>
    </w:rPr>
  </w:style>
  <w:style w:type="paragraph" w:styleId="af3">
    <w:name w:val="Balloon Text"/>
    <w:basedOn w:val="a0"/>
    <w:link w:val="af4"/>
    <w:uiPriority w:val="99"/>
    <w:semiHidden/>
    <w:rsid w:val="00935FA2"/>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935FA2"/>
    <w:rPr>
      <w:rFonts w:ascii="Segoe UI" w:hAnsi="Segoe UI" w:cs="Segoe UI"/>
      <w:sz w:val="18"/>
      <w:szCs w:val="18"/>
      <w:lang w:eastAsia="ru-RU"/>
    </w:rPr>
  </w:style>
  <w:style w:type="character" w:customStyle="1" w:styleId="apple-converted-space">
    <w:name w:val="apple-converted-space"/>
    <w:uiPriority w:val="99"/>
    <w:rsid w:val="00935FA2"/>
    <w:rPr>
      <w:rFonts w:cs="Times New Roman"/>
    </w:rPr>
  </w:style>
  <w:style w:type="paragraph" w:styleId="af5">
    <w:name w:val="Normal (Web)"/>
    <w:aliases w:val="Обычный (Web)"/>
    <w:basedOn w:val="a0"/>
    <w:uiPriority w:val="99"/>
    <w:rsid w:val="00935FA2"/>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935FA2"/>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935FA2"/>
    <w:rPr>
      <w:rFonts w:ascii="Times New Roman" w:hAnsi="Times New Roman"/>
      <w:sz w:val="24"/>
    </w:rPr>
  </w:style>
  <w:style w:type="paragraph" w:customStyle="1" w:styleId="af8">
    <w:name w:val="а Вопросы ПТК"/>
    <w:basedOn w:val="a0"/>
    <w:link w:val="af9"/>
    <w:uiPriority w:val="99"/>
    <w:rsid w:val="00935FA2"/>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935FA2"/>
    <w:rPr>
      <w:rFonts w:ascii="Times New Roman" w:hAnsi="Times New Roman"/>
      <w:b/>
      <w:i/>
      <w:sz w:val="24"/>
    </w:rPr>
  </w:style>
  <w:style w:type="paragraph" w:customStyle="1" w:styleId="a">
    <w:name w:val="а Список маркированный"/>
    <w:basedOn w:val="a0"/>
    <w:uiPriority w:val="99"/>
    <w:rsid w:val="00935FA2"/>
    <w:pPr>
      <w:widowControl w:val="0"/>
      <w:numPr>
        <w:numId w:val="1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935FA2"/>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935FA2"/>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935FA2"/>
    <w:rPr>
      <w:rFonts w:ascii="Times New Roman" w:hAnsi="Times New Roman" w:cs="Times New Roman"/>
      <w:color w:val="000000"/>
      <w:sz w:val="22"/>
      <w:szCs w:val="22"/>
    </w:rPr>
  </w:style>
  <w:style w:type="table" w:customStyle="1" w:styleId="10">
    <w:name w:val="Сетка таблицы1"/>
    <w:uiPriority w:val="99"/>
    <w:rsid w:val="00935F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935F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17</Pages>
  <Words>5270</Words>
  <Characters>30045</Characters>
  <Application>Microsoft Office Word</Application>
  <DocSecurity>0</DocSecurity>
  <Lines>250</Lines>
  <Paragraphs>70</Paragraphs>
  <ScaleCrop>false</ScaleCrop>
  <Company>StartSoft</Company>
  <LinksUpToDate>false</LinksUpToDate>
  <CharactersWithSpaces>35245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ТатьянаНиколаевна</cp:lastModifiedBy>
  <cp:revision>25</cp:revision>
  <dcterms:created xsi:type="dcterms:W3CDTF">2017-05-17T14:42:00Z</dcterms:created>
  <dcterms:modified xsi:type="dcterms:W3CDTF">2022-09-09T07:53:00Z</dcterms:modified>
</cp:coreProperties>
</file>